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9F" w:rsidRPr="00A204DD" w:rsidRDefault="002A7F9F" w:rsidP="002A7F9F">
      <w:pPr>
        <w:spacing w:after="0" w:line="480" w:lineRule="auto"/>
        <w:jc w:val="center"/>
        <w:rPr>
          <w:rFonts w:ascii="Arial" w:hAnsi="Arial" w:cs="Arial"/>
          <w:b/>
          <w:sz w:val="24"/>
          <w:szCs w:val="24"/>
        </w:rPr>
      </w:pPr>
      <w:r w:rsidRPr="00A204DD">
        <w:rPr>
          <w:rFonts w:ascii="Arial" w:hAnsi="Arial" w:cs="Arial"/>
          <w:b/>
          <w:sz w:val="24"/>
          <w:szCs w:val="24"/>
        </w:rPr>
        <w:t>Skeletal muscles and fatigue</w:t>
      </w:r>
    </w:p>
    <w:p w:rsidR="00EC160A" w:rsidRPr="00A204DD" w:rsidRDefault="002A7F9F" w:rsidP="002A7F9F">
      <w:pPr>
        <w:spacing w:after="0" w:line="480" w:lineRule="auto"/>
        <w:jc w:val="center"/>
        <w:rPr>
          <w:rFonts w:ascii="Arial" w:hAnsi="Arial" w:cs="Arial"/>
          <w:b/>
          <w:sz w:val="24"/>
          <w:szCs w:val="24"/>
        </w:rPr>
      </w:pPr>
      <w:r w:rsidRPr="00A204DD">
        <w:rPr>
          <w:rFonts w:ascii="Arial" w:hAnsi="Arial" w:cs="Arial"/>
          <w:b/>
          <w:sz w:val="24"/>
          <w:szCs w:val="24"/>
        </w:rPr>
        <w:t xml:space="preserve">Inexpensive equipment and </w:t>
      </w:r>
      <w:r w:rsidR="006B4689" w:rsidRPr="00A204DD">
        <w:rPr>
          <w:rFonts w:ascii="Arial" w:hAnsi="Arial" w:cs="Arial"/>
          <w:b/>
          <w:sz w:val="24"/>
          <w:szCs w:val="24"/>
        </w:rPr>
        <w:t>classroom</w:t>
      </w:r>
      <w:r w:rsidRPr="00A204DD">
        <w:rPr>
          <w:rFonts w:ascii="Arial" w:hAnsi="Arial" w:cs="Arial"/>
          <w:b/>
          <w:sz w:val="24"/>
          <w:szCs w:val="24"/>
        </w:rPr>
        <w:t xml:space="preserve"> materials</w:t>
      </w:r>
    </w:p>
    <w:p w:rsidR="004A7B6B" w:rsidRPr="00A204DD" w:rsidRDefault="008C5EB5" w:rsidP="00275507">
      <w:pPr>
        <w:spacing w:after="0" w:line="480" w:lineRule="auto"/>
        <w:rPr>
          <w:rFonts w:ascii="Arial" w:hAnsi="Arial" w:cs="Arial"/>
          <w:sz w:val="24"/>
          <w:szCs w:val="24"/>
        </w:rPr>
      </w:pPr>
      <w:r w:rsidRPr="00A204DD">
        <w:rPr>
          <w:rFonts w:ascii="Arial" w:hAnsi="Arial" w:cs="Arial"/>
          <w:sz w:val="24"/>
          <w:szCs w:val="24"/>
        </w:rPr>
        <w:t xml:space="preserve">Skeletal muscle comprises about 1/3 to </w:t>
      </w:r>
      <w:r w:rsidR="00916B30">
        <w:rPr>
          <w:rFonts w:ascii="Arial" w:hAnsi="Arial" w:cs="Arial"/>
          <w:sz w:val="24"/>
          <w:szCs w:val="24"/>
        </w:rPr>
        <w:t>1/2</w:t>
      </w:r>
      <w:r w:rsidRPr="00A204DD">
        <w:rPr>
          <w:rFonts w:ascii="Arial" w:hAnsi="Arial" w:cs="Arial"/>
          <w:sz w:val="24"/>
          <w:szCs w:val="24"/>
        </w:rPr>
        <w:t xml:space="preserve"> of one’s body weight and is the largest internal organ</w:t>
      </w:r>
      <w:r w:rsidR="00886A31" w:rsidRPr="00A204DD">
        <w:rPr>
          <w:rFonts w:ascii="Arial" w:hAnsi="Arial" w:cs="Arial"/>
          <w:sz w:val="24"/>
          <w:szCs w:val="24"/>
        </w:rPr>
        <w:t xml:space="preserve">. It allows us to move our body parts and respond to various types of stimuli for survival. </w:t>
      </w:r>
      <w:r w:rsidR="0072391A" w:rsidRPr="00A204DD">
        <w:rPr>
          <w:rFonts w:ascii="Arial" w:hAnsi="Arial" w:cs="Arial"/>
          <w:sz w:val="24"/>
          <w:szCs w:val="24"/>
        </w:rPr>
        <w:t>Skeletal m</w:t>
      </w:r>
      <w:r w:rsidR="00886A31" w:rsidRPr="00A204DD">
        <w:rPr>
          <w:rFonts w:ascii="Arial" w:hAnsi="Arial" w:cs="Arial"/>
          <w:sz w:val="24"/>
          <w:szCs w:val="24"/>
        </w:rPr>
        <w:t xml:space="preserve">uscle grows and shrinks based on use and it has an amazing ability to repair itself. Understanding how </w:t>
      </w:r>
      <w:r w:rsidR="0072391A" w:rsidRPr="00A204DD">
        <w:rPr>
          <w:rFonts w:ascii="Arial" w:hAnsi="Arial" w:cs="Arial"/>
          <w:sz w:val="24"/>
          <w:szCs w:val="24"/>
        </w:rPr>
        <w:t xml:space="preserve">skeletal </w:t>
      </w:r>
      <w:r w:rsidR="00886A31" w:rsidRPr="00A204DD">
        <w:rPr>
          <w:rFonts w:ascii="Arial" w:hAnsi="Arial" w:cs="Arial"/>
          <w:sz w:val="24"/>
          <w:szCs w:val="24"/>
        </w:rPr>
        <w:t xml:space="preserve">muscle functions from a cellular level to whole tissue is important in </w:t>
      </w:r>
      <w:r w:rsidR="0072391A" w:rsidRPr="00A204DD">
        <w:rPr>
          <w:rFonts w:ascii="Arial" w:hAnsi="Arial" w:cs="Arial"/>
          <w:sz w:val="24"/>
          <w:szCs w:val="24"/>
        </w:rPr>
        <w:t>knowing</w:t>
      </w:r>
      <w:r w:rsidR="00886A31" w:rsidRPr="00A204DD">
        <w:rPr>
          <w:rFonts w:ascii="Arial" w:hAnsi="Arial" w:cs="Arial"/>
          <w:sz w:val="24"/>
          <w:szCs w:val="24"/>
        </w:rPr>
        <w:t xml:space="preserve"> how it functions in one’s body </w:t>
      </w:r>
      <w:r w:rsidR="0072391A" w:rsidRPr="00A204DD">
        <w:rPr>
          <w:rFonts w:ascii="Arial" w:hAnsi="Arial" w:cs="Arial"/>
          <w:sz w:val="24"/>
          <w:szCs w:val="24"/>
        </w:rPr>
        <w:t xml:space="preserve">normally as well as in </w:t>
      </w:r>
      <w:r w:rsidR="00886A31" w:rsidRPr="00A204DD">
        <w:rPr>
          <w:rFonts w:ascii="Arial" w:hAnsi="Arial" w:cs="Arial"/>
          <w:sz w:val="24"/>
          <w:szCs w:val="24"/>
        </w:rPr>
        <w:t>disease</w:t>
      </w:r>
      <w:r w:rsidR="0072391A" w:rsidRPr="00A204DD">
        <w:rPr>
          <w:rFonts w:ascii="Arial" w:hAnsi="Arial" w:cs="Arial"/>
          <w:sz w:val="24"/>
          <w:szCs w:val="24"/>
        </w:rPr>
        <w:t>d</w:t>
      </w:r>
      <w:r w:rsidR="00886A31" w:rsidRPr="00A204DD">
        <w:rPr>
          <w:rFonts w:ascii="Arial" w:hAnsi="Arial" w:cs="Arial"/>
          <w:sz w:val="24"/>
          <w:szCs w:val="24"/>
        </w:rPr>
        <w:t xml:space="preserve"> states</w:t>
      </w:r>
      <w:r w:rsidR="0072391A" w:rsidRPr="00A204DD">
        <w:rPr>
          <w:rFonts w:ascii="Arial" w:hAnsi="Arial" w:cs="Arial"/>
          <w:sz w:val="24"/>
          <w:szCs w:val="24"/>
        </w:rPr>
        <w:t xml:space="preserve">. </w:t>
      </w:r>
      <w:r w:rsidR="00B62D75" w:rsidRPr="00A204DD">
        <w:rPr>
          <w:rFonts w:ascii="Arial" w:hAnsi="Arial" w:cs="Arial"/>
          <w:sz w:val="24"/>
          <w:szCs w:val="24"/>
        </w:rPr>
        <w:t xml:space="preserve"> Secondary effects fr</w:t>
      </w:r>
      <w:r w:rsidR="003D35AE">
        <w:rPr>
          <w:rFonts w:ascii="Arial" w:hAnsi="Arial" w:cs="Arial"/>
          <w:sz w:val="24"/>
          <w:szCs w:val="24"/>
        </w:rPr>
        <w:t>o</w:t>
      </w:r>
      <w:r w:rsidR="00B62D75" w:rsidRPr="00A204DD">
        <w:rPr>
          <w:rFonts w:ascii="Arial" w:hAnsi="Arial" w:cs="Arial"/>
          <w:sz w:val="24"/>
          <w:szCs w:val="24"/>
        </w:rPr>
        <w:t xml:space="preserve">m non-skeletal muscle dysfunction can have an impact on muscle such as obesity, depression and other neural disorders. </w:t>
      </w:r>
      <w:r w:rsidR="0072391A" w:rsidRPr="00A204DD">
        <w:rPr>
          <w:rFonts w:ascii="Arial" w:hAnsi="Arial" w:cs="Arial"/>
          <w:sz w:val="24"/>
          <w:szCs w:val="24"/>
        </w:rPr>
        <w:t xml:space="preserve"> In starting to address how muscle functions, experimental exercises using their own body can help to engage students to want to learn concepts and principles behind the observations they made personally. This</w:t>
      </w:r>
      <w:r w:rsidR="00B62D75" w:rsidRPr="00A204DD">
        <w:rPr>
          <w:rFonts w:ascii="Arial" w:hAnsi="Arial" w:cs="Arial"/>
          <w:sz w:val="24"/>
          <w:szCs w:val="24"/>
        </w:rPr>
        <w:t xml:space="preserve"> laboratory</w:t>
      </w:r>
      <w:r w:rsidR="0072391A" w:rsidRPr="00A204DD">
        <w:rPr>
          <w:rFonts w:ascii="Arial" w:hAnsi="Arial" w:cs="Arial"/>
          <w:sz w:val="24"/>
          <w:szCs w:val="24"/>
        </w:rPr>
        <w:t xml:space="preserve"> exercise is unique in the use of relatively inexpensive equipment </w:t>
      </w:r>
      <w:r w:rsidR="00B62D75" w:rsidRPr="00A204DD">
        <w:rPr>
          <w:rFonts w:ascii="Arial" w:hAnsi="Arial" w:cs="Arial"/>
          <w:sz w:val="24"/>
          <w:szCs w:val="24"/>
        </w:rPr>
        <w:t xml:space="preserve">now </w:t>
      </w:r>
      <w:r w:rsidR="0072391A" w:rsidRPr="00A204DD">
        <w:rPr>
          <w:rFonts w:ascii="Arial" w:hAnsi="Arial" w:cs="Arial"/>
          <w:sz w:val="24"/>
          <w:szCs w:val="24"/>
        </w:rPr>
        <w:t xml:space="preserve">available from Backyard Brains and the design in using class room materials to probe fundamental physiological questions. </w:t>
      </w:r>
    </w:p>
    <w:p w:rsidR="00886CB8" w:rsidRPr="00A204DD" w:rsidRDefault="00886CB8" w:rsidP="00275507">
      <w:pPr>
        <w:spacing w:after="0" w:line="480" w:lineRule="auto"/>
        <w:rPr>
          <w:rFonts w:ascii="Arial" w:hAnsi="Arial" w:cs="Arial"/>
          <w:sz w:val="24"/>
          <w:szCs w:val="24"/>
        </w:rPr>
      </w:pPr>
    </w:p>
    <w:p w:rsidR="00E43E20" w:rsidRPr="00A204DD" w:rsidRDefault="00B62D75" w:rsidP="00275507">
      <w:pPr>
        <w:spacing w:after="0" w:line="480" w:lineRule="auto"/>
        <w:rPr>
          <w:rFonts w:ascii="Arial" w:hAnsi="Arial" w:cs="Arial"/>
          <w:sz w:val="24"/>
          <w:szCs w:val="24"/>
        </w:rPr>
      </w:pPr>
      <w:r w:rsidRPr="00A204DD">
        <w:rPr>
          <w:rFonts w:ascii="Arial" w:hAnsi="Arial" w:cs="Arial"/>
          <w:sz w:val="24"/>
          <w:szCs w:val="24"/>
        </w:rPr>
        <w:t>When one initiates contraction of skeletal muscle</w:t>
      </w:r>
      <w:r w:rsidR="002F3BFC" w:rsidRPr="00A204DD">
        <w:rPr>
          <w:rFonts w:ascii="Arial" w:hAnsi="Arial" w:cs="Arial"/>
          <w:sz w:val="24"/>
          <w:szCs w:val="24"/>
        </w:rPr>
        <w:t>,</w:t>
      </w:r>
      <w:r w:rsidRPr="00A204DD">
        <w:rPr>
          <w:rFonts w:ascii="Arial" w:hAnsi="Arial" w:cs="Arial"/>
          <w:sz w:val="24"/>
          <w:szCs w:val="24"/>
        </w:rPr>
        <w:t xml:space="preserve"> the electrical activity generated from the movement </w:t>
      </w:r>
      <w:r w:rsidR="002F3BFC" w:rsidRPr="00A204DD">
        <w:rPr>
          <w:rFonts w:ascii="Arial" w:hAnsi="Arial" w:cs="Arial"/>
          <w:sz w:val="24"/>
          <w:szCs w:val="24"/>
        </w:rPr>
        <w:t xml:space="preserve">ions produces electrical potentials which can be picked up with surface electrodes on the skin.  </w:t>
      </w:r>
      <w:r w:rsidR="00D0194A" w:rsidRPr="00A204DD">
        <w:rPr>
          <w:rFonts w:ascii="Arial" w:hAnsi="Arial" w:cs="Arial"/>
          <w:sz w:val="24"/>
          <w:szCs w:val="24"/>
        </w:rPr>
        <w:t>The electrical activity monitored from muscle is referred to as the electromyogram</w:t>
      </w:r>
      <w:r w:rsidR="002C3562">
        <w:rPr>
          <w:rFonts w:ascii="Arial" w:hAnsi="Arial" w:cs="Arial"/>
          <w:sz w:val="24"/>
          <w:szCs w:val="24"/>
        </w:rPr>
        <w:t xml:space="preserve"> (EMG)</w:t>
      </w:r>
      <w:r w:rsidR="00D0194A" w:rsidRPr="00A204DD">
        <w:rPr>
          <w:rFonts w:ascii="Arial" w:hAnsi="Arial" w:cs="Arial"/>
          <w:sz w:val="24"/>
          <w:szCs w:val="24"/>
        </w:rPr>
        <w:t>.</w:t>
      </w:r>
      <w:r w:rsidR="002C3562">
        <w:rPr>
          <w:rFonts w:ascii="Arial" w:hAnsi="Arial" w:cs="Arial"/>
          <w:sz w:val="24"/>
          <w:szCs w:val="24"/>
        </w:rPr>
        <w:t xml:space="preserve">  In this exercise the </w:t>
      </w:r>
      <w:proofErr w:type="spellStart"/>
      <w:r w:rsidR="002C3562">
        <w:rPr>
          <w:rFonts w:ascii="Arial" w:hAnsi="Arial" w:cs="Arial"/>
          <w:sz w:val="24"/>
          <w:szCs w:val="24"/>
        </w:rPr>
        <w:t>Spiker</w:t>
      </w:r>
      <w:proofErr w:type="spellEnd"/>
      <w:r w:rsidR="002C3562">
        <w:rPr>
          <w:rFonts w:ascii="Arial" w:hAnsi="Arial" w:cs="Arial"/>
          <w:sz w:val="24"/>
          <w:szCs w:val="24"/>
        </w:rPr>
        <w:t xml:space="preserve"> box from Backyard Brains will amplify this EMG signal for audio and to be able to record to an IPhone or IPad device.</w:t>
      </w:r>
      <w:r w:rsidR="00D0194A" w:rsidRPr="00A204DD">
        <w:rPr>
          <w:rFonts w:ascii="Arial" w:hAnsi="Arial" w:cs="Arial"/>
          <w:sz w:val="24"/>
          <w:szCs w:val="24"/>
        </w:rPr>
        <w:t xml:space="preserve"> The frequency</w:t>
      </w:r>
      <w:r w:rsidR="007963C2" w:rsidRPr="00A204DD">
        <w:rPr>
          <w:rFonts w:ascii="Arial" w:hAnsi="Arial" w:cs="Arial"/>
          <w:sz w:val="24"/>
          <w:szCs w:val="24"/>
        </w:rPr>
        <w:t>,</w:t>
      </w:r>
      <w:r w:rsidR="00D0194A" w:rsidRPr="00A204DD">
        <w:rPr>
          <w:rFonts w:ascii="Arial" w:hAnsi="Arial" w:cs="Arial"/>
          <w:sz w:val="24"/>
          <w:szCs w:val="24"/>
        </w:rPr>
        <w:t xml:space="preserve"> amplitude</w:t>
      </w:r>
      <w:r w:rsidR="007963C2" w:rsidRPr="00A204DD">
        <w:rPr>
          <w:rFonts w:ascii="Arial" w:hAnsi="Arial" w:cs="Arial"/>
          <w:sz w:val="24"/>
          <w:szCs w:val="24"/>
        </w:rPr>
        <w:t xml:space="preserve"> and profile</w:t>
      </w:r>
      <w:r w:rsidR="00D0194A" w:rsidRPr="00A204DD">
        <w:rPr>
          <w:rFonts w:ascii="Arial" w:hAnsi="Arial" w:cs="Arial"/>
          <w:sz w:val="24"/>
          <w:szCs w:val="24"/>
        </w:rPr>
        <w:t xml:space="preserve"> of the signals can be related to </w:t>
      </w:r>
      <w:r w:rsidR="007963C2" w:rsidRPr="00A204DD">
        <w:rPr>
          <w:rFonts w:ascii="Arial" w:hAnsi="Arial" w:cs="Arial"/>
          <w:sz w:val="24"/>
          <w:szCs w:val="24"/>
        </w:rPr>
        <w:t>muscle function (</w:t>
      </w:r>
      <w:proofErr w:type="spellStart"/>
      <w:r w:rsidR="007963C2" w:rsidRPr="00A204DD">
        <w:rPr>
          <w:rFonts w:ascii="Arial" w:eastAsia="Times New Roman" w:hAnsi="Arial" w:cs="Arial"/>
          <w:sz w:val="24"/>
          <w:szCs w:val="24"/>
        </w:rPr>
        <w:t>Bergquist</w:t>
      </w:r>
      <w:proofErr w:type="spellEnd"/>
      <w:r w:rsidR="007963C2" w:rsidRPr="00A204DD">
        <w:rPr>
          <w:rFonts w:ascii="Arial" w:eastAsia="Times New Roman" w:hAnsi="Arial" w:cs="Arial"/>
          <w:sz w:val="24"/>
          <w:szCs w:val="24"/>
        </w:rPr>
        <w:t xml:space="preserve"> and </w:t>
      </w:r>
      <w:proofErr w:type="spellStart"/>
      <w:r w:rsidR="007963C2" w:rsidRPr="00A204DD">
        <w:rPr>
          <w:rFonts w:ascii="Arial" w:eastAsia="Times New Roman" w:hAnsi="Arial" w:cs="Arial"/>
          <w:sz w:val="24"/>
          <w:szCs w:val="24"/>
        </w:rPr>
        <w:t>Hammert</w:t>
      </w:r>
      <w:proofErr w:type="spellEnd"/>
      <w:r w:rsidR="007963C2" w:rsidRPr="00A204DD">
        <w:rPr>
          <w:rFonts w:ascii="Arial" w:eastAsia="Times New Roman" w:hAnsi="Arial" w:cs="Arial"/>
          <w:sz w:val="24"/>
          <w:szCs w:val="24"/>
        </w:rPr>
        <w:t>, 2013; Ghaoui et al., 2013).</w:t>
      </w:r>
      <w:r w:rsidR="00761F6F" w:rsidRPr="00A204DD">
        <w:rPr>
          <w:rFonts w:ascii="Arial" w:eastAsia="Times New Roman" w:hAnsi="Arial" w:cs="Arial"/>
          <w:sz w:val="24"/>
          <w:szCs w:val="24"/>
        </w:rPr>
        <w:t xml:space="preserve"> Exercise of skeletal muscle can </w:t>
      </w:r>
      <w:r w:rsidR="00761F6F" w:rsidRPr="00A204DD">
        <w:rPr>
          <w:rFonts w:ascii="Arial" w:eastAsia="Times New Roman" w:hAnsi="Arial" w:cs="Arial"/>
          <w:sz w:val="24"/>
          <w:szCs w:val="24"/>
        </w:rPr>
        <w:lastRenderedPageBreak/>
        <w:t xml:space="preserve">relate to fatigue, but understanding the mechanisms of fatigue are complicated as there is a motivational aspect to fatigue within an animal as compared to excised muscle in a dish which is stimulated </w:t>
      </w:r>
      <w:r w:rsidR="00D33F73" w:rsidRPr="00A204DD">
        <w:rPr>
          <w:rFonts w:ascii="Arial" w:eastAsia="Times New Roman" w:hAnsi="Arial" w:cs="Arial"/>
          <w:sz w:val="24"/>
          <w:szCs w:val="24"/>
        </w:rPr>
        <w:t>to the inability to maintain force</w:t>
      </w:r>
      <w:r w:rsidR="00E43E20" w:rsidRPr="00A204DD">
        <w:rPr>
          <w:rFonts w:ascii="Arial" w:eastAsia="Times New Roman" w:hAnsi="Arial" w:cs="Arial"/>
          <w:sz w:val="24"/>
          <w:szCs w:val="24"/>
        </w:rPr>
        <w:t xml:space="preserve"> (</w:t>
      </w:r>
      <w:proofErr w:type="spellStart"/>
      <w:r w:rsidR="00E43E20" w:rsidRPr="00A204DD">
        <w:rPr>
          <w:rFonts w:ascii="Arial" w:eastAsia="Times New Roman" w:hAnsi="Arial" w:cs="Arial"/>
          <w:sz w:val="24"/>
          <w:szCs w:val="24"/>
        </w:rPr>
        <w:t>Beneke</w:t>
      </w:r>
      <w:proofErr w:type="spellEnd"/>
      <w:r w:rsidR="00E43E20" w:rsidRPr="00A204DD">
        <w:rPr>
          <w:rFonts w:ascii="Arial" w:eastAsia="Times New Roman" w:hAnsi="Arial" w:cs="Arial"/>
          <w:sz w:val="24"/>
          <w:szCs w:val="24"/>
        </w:rPr>
        <w:t xml:space="preserve"> and </w:t>
      </w:r>
      <w:proofErr w:type="spellStart"/>
      <w:r w:rsidR="00E43E20" w:rsidRPr="00A204DD">
        <w:rPr>
          <w:rFonts w:ascii="Arial" w:eastAsia="Times New Roman" w:hAnsi="Arial" w:cs="Arial"/>
          <w:sz w:val="24"/>
          <w:szCs w:val="24"/>
        </w:rPr>
        <w:t>Böning</w:t>
      </w:r>
      <w:proofErr w:type="spellEnd"/>
      <w:r w:rsidR="00E43E20" w:rsidRPr="00A204DD">
        <w:rPr>
          <w:rFonts w:ascii="Arial" w:eastAsia="Times New Roman" w:hAnsi="Arial" w:cs="Arial"/>
          <w:sz w:val="24"/>
          <w:szCs w:val="24"/>
        </w:rPr>
        <w:t xml:space="preserve">, 2008; </w:t>
      </w:r>
      <w:r w:rsidR="00E43E20" w:rsidRPr="00A204DD">
        <w:rPr>
          <w:rFonts w:ascii="Arial" w:hAnsi="Arial" w:cs="Arial"/>
          <w:sz w:val="24"/>
          <w:szCs w:val="24"/>
        </w:rPr>
        <w:t xml:space="preserve">Kent-Braun et al., 2012). In this experimental design students can test a relationship of muscle size to rate fatigue and to the amount of force generated by the biceps. Extensions of the </w:t>
      </w:r>
      <w:r w:rsidR="009E17BA" w:rsidRPr="00A204DD">
        <w:rPr>
          <w:rFonts w:ascii="Arial" w:hAnsi="Arial" w:cs="Arial"/>
          <w:sz w:val="24"/>
          <w:szCs w:val="24"/>
        </w:rPr>
        <w:t>provided</w:t>
      </w:r>
      <w:r w:rsidR="00E43E20" w:rsidRPr="00A204DD">
        <w:rPr>
          <w:rFonts w:ascii="Arial" w:hAnsi="Arial" w:cs="Arial"/>
          <w:sz w:val="24"/>
          <w:szCs w:val="24"/>
        </w:rPr>
        <w:t xml:space="preserve"> protocol can ready be performed for student driven inquiry and problem based learning.</w:t>
      </w:r>
      <w:r w:rsidR="009E17BA" w:rsidRPr="00A204DD">
        <w:rPr>
          <w:rFonts w:ascii="Arial" w:hAnsi="Arial" w:cs="Arial"/>
          <w:sz w:val="24"/>
          <w:szCs w:val="24"/>
        </w:rPr>
        <w:t xml:space="preserve"> The use of an Iphone/Ipad without the need to be plugged into an electrical outlet provides additional freedom in the locations this protocol can be </w:t>
      </w:r>
      <w:r w:rsidR="0020793F" w:rsidRPr="00A204DD">
        <w:rPr>
          <w:rFonts w:ascii="Arial" w:hAnsi="Arial" w:cs="Arial"/>
          <w:sz w:val="24"/>
          <w:szCs w:val="24"/>
        </w:rPr>
        <w:t>performed to collect data</w:t>
      </w:r>
      <w:r w:rsidR="009E17BA" w:rsidRPr="00A204DD">
        <w:rPr>
          <w:rFonts w:ascii="Arial" w:hAnsi="Arial" w:cs="Arial"/>
          <w:sz w:val="24"/>
          <w:szCs w:val="24"/>
        </w:rPr>
        <w:t>.</w:t>
      </w:r>
      <w:r w:rsidR="0020793F" w:rsidRPr="00A204DD">
        <w:rPr>
          <w:rFonts w:ascii="Arial" w:hAnsi="Arial" w:cs="Arial"/>
          <w:sz w:val="24"/>
          <w:szCs w:val="24"/>
        </w:rPr>
        <w:t xml:space="preserve"> If the teacher wished to go the extra step the parts for the EMG Spiker Box are able to be purchased from Backyard Brains and students can solder the parts together make their own recording device. This is not difficult as even middle school students are performing such activities in building these recording units. This would also bring in an engineering and design feature from the Next Generation Science Standards to this laboratory exercise.</w:t>
      </w:r>
    </w:p>
    <w:p w:rsidR="00886CB8" w:rsidRPr="00A204DD" w:rsidRDefault="00886CB8" w:rsidP="00275507">
      <w:pPr>
        <w:spacing w:after="0" w:line="480" w:lineRule="auto"/>
        <w:rPr>
          <w:rFonts w:ascii="Arial" w:hAnsi="Arial" w:cs="Arial"/>
          <w:sz w:val="24"/>
          <w:szCs w:val="24"/>
        </w:rPr>
      </w:pPr>
    </w:p>
    <w:p w:rsidR="0020793F" w:rsidRDefault="0020793F" w:rsidP="00275507">
      <w:pPr>
        <w:spacing w:after="0" w:line="480" w:lineRule="auto"/>
        <w:rPr>
          <w:rFonts w:ascii="Arial" w:hAnsi="Arial" w:cs="Arial"/>
          <w:sz w:val="24"/>
          <w:szCs w:val="24"/>
        </w:rPr>
      </w:pPr>
      <w:r w:rsidRPr="00A204DD">
        <w:rPr>
          <w:rFonts w:ascii="Arial" w:hAnsi="Arial" w:cs="Arial"/>
          <w:sz w:val="24"/>
          <w:szCs w:val="24"/>
        </w:rPr>
        <w:t>The recoded files in the I</w:t>
      </w:r>
      <w:r w:rsidR="00886CB8" w:rsidRPr="00A204DD">
        <w:rPr>
          <w:rFonts w:ascii="Arial" w:hAnsi="Arial" w:cs="Arial"/>
          <w:sz w:val="24"/>
          <w:szCs w:val="24"/>
        </w:rPr>
        <w:t>P</w:t>
      </w:r>
      <w:r w:rsidRPr="00A204DD">
        <w:rPr>
          <w:rFonts w:ascii="Arial" w:hAnsi="Arial" w:cs="Arial"/>
          <w:sz w:val="24"/>
          <w:szCs w:val="24"/>
        </w:rPr>
        <w:t>hone</w:t>
      </w:r>
      <w:r w:rsidR="00886CB8" w:rsidRPr="00A204DD">
        <w:rPr>
          <w:rFonts w:ascii="Arial" w:hAnsi="Arial" w:cs="Arial"/>
          <w:sz w:val="24"/>
          <w:szCs w:val="24"/>
        </w:rPr>
        <w:t>/</w:t>
      </w:r>
      <w:r w:rsidRPr="00A204DD">
        <w:rPr>
          <w:rFonts w:ascii="Arial" w:hAnsi="Arial" w:cs="Arial"/>
          <w:sz w:val="24"/>
          <w:szCs w:val="24"/>
        </w:rPr>
        <w:t>I</w:t>
      </w:r>
      <w:r w:rsidR="00886CB8" w:rsidRPr="00A204DD">
        <w:rPr>
          <w:rFonts w:ascii="Arial" w:hAnsi="Arial" w:cs="Arial"/>
          <w:sz w:val="24"/>
          <w:szCs w:val="24"/>
        </w:rPr>
        <w:t>P</w:t>
      </w:r>
      <w:r w:rsidRPr="00A204DD">
        <w:rPr>
          <w:rFonts w:ascii="Arial" w:hAnsi="Arial" w:cs="Arial"/>
          <w:sz w:val="24"/>
          <w:szCs w:val="24"/>
        </w:rPr>
        <w:t xml:space="preserve">ad are able to be saved and </w:t>
      </w:r>
      <w:r w:rsidR="00886CB8" w:rsidRPr="00A204DD">
        <w:rPr>
          <w:rFonts w:ascii="Arial" w:hAnsi="Arial" w:cs="Arial"/>
          <w:sz w:val="24"/>
          <w:szCs w:val="24"/>
        </w:rPr>
        <w:t>emailed or</w:t>
      </w:r>
      <w:r w:rsidRPr="00A204DD">
        <w:rPr>
          <w:rFonts w:ascii="Arial" w:hAnsi="Arial" w:cs="Arial"/>
          <w:sz w:val="24"/>
          <w:szCs w:val="24"/>
        </w:rPr>
        <w:t xml:space="preserve"> downloaded</w:t>
      </w:r>
      <w:r w:rsidR="00886CB8" w:rsidRPr="00A204DD">
        <w:rPr>
          <w:rFonts w:ascii="Arial" w:hAnsi="Arial" w:cs="Arial"/>
          <w:sz w:val="24"/>
          <w:szCs w:val="24"/>
        </w:rPr>
        <w:t xml:space="preserve">. </w:t>
      </w:r>
      <w:r w:rsidR="00CC592D">
        <w:rPr>
          <w:rFonts w:ascii="Arial" w:hAnsi="Arial" w:cs="Arial"/>
          <w:sz w:val="24"/>
          <w:szCs w:val="24"/>
        </w:rPr>
        <w:t xml:space="preserve">An analysis is able to be made directly on the recorded </w:t>
      </w:r>
      <w:r w:rsidR="00CC592D" w:rsidRPr="00A204DD">
        <w:rPr>
          <w:rFonts w:ascii="Arial" w:hAnsi="Arial" w:cs="Arial"/>
          <w:sz w:val="24"/>
          <w:szCs w:val="24"/>
        </w:rPr>
        <w:t xml:space="preserve">IPhone/IPad </w:t>
      </w:r>
      <w:r w:rsidR="00CC592D">
        <w:rPr>
          <w:rFonts w:ascii="Arial" w:hAnsi="Arial" w:cs="Arial"/>
          <w:sz w:val="24"/>
          <w:szCs w:val="24"/>
        </w:rPr>
        <w:t xml:space="preserve">file such as duration of enhanced activity and amplitude of the electrical signals. </w:t>
      </w:r>
      <w:r w:rsidR="00886CB8" w:rsidRPr="00A204DD">
        <w:rPr>
          <w:rFonts w:ascii="Arial" w:hAnsi="Arial" w:cs="Arial"/>
          <w:sz w:val="24"/>
          <w:szCs w:val="24"/>
        </w:rPr>
        <w:t xml:space="preserve">The graphical representations can be compared to different times in the experiment such as at the initial stage and fatigued stage or the amount of activity related to the weight being lifted (Figure 1).  In addition, the files can be played back on the IPhone/IPad as audio files. The detailed procedures from </w:t>
      </w:r>
      <w:r w:rsidR="002C3562">
        <w:rPr>
          <w:rFonts w:ascii="Arial" w:hAnsi="Arial" w:cs="Arial"/>
          <w:sz w:val="24"/>
          <w:szCs w:val="24"/>
        </w:rPr>
        <w:t>B</w:t>
      </w:r>
      <w:r w:rsidR="00886CB8" w:rsidRPr="00A204DD">
        <w:rPr>
          <w:rFonts w:ascii="Arial" w:hAnsi="Arial" w:cs="Arial"/>
          <w:sz w:val="24"/>
          <w:szCs w:val="24"/>
        </w:rPr>
        <w:t xml:space="preserve">ackyard </w:t>
      </w:r>
      <w:r w:rsidR="002C3562">
        <w:rPr>
          <w:rFonts w:ascii="Arial" w:hAnsi="Arial" w:cs="Arial"/>
          <w:sz w:val="24"/>
          <w:szCs w:val="24"/>
        </w:rPr>
        <w:t>B</w:t>
      </w:r>
      <w:r w:rsidR="00886CB8" w:rsidRPr="00A204DD">
        <w:rPr>
          <w:rFonts w:ascii="Arial" w:hAnsi="Arial" w:cs="Arial"/>
          <w:sz w:val="24"/>
          <w:szCs w:val="24"/>
        </w:rPr>
        <w:t>rain</w:t>
      </w:r>
      <w:r w:rsidR="002C3562">
        <w:rPr>
          <w:rFonts w:ascii="Arial" w:hAnsi="Arial" w:cs="Arial"/>
          <w:sz w:val="24"/>
          <w:szCs w:val="24"/>
        </w:rPr>
        <w:t>s</w:t>
      </w:r>
      <w:r w:rsidR="00886CB8" w:rsidRPr="00A204DD">
        <w:rPr>
          <w:rFonts w:ascii="Arial" w:hAnsi="Arial" w:cs="Arial"/>
          <w:sz w:val="24"/>
          <w:szCs w:val="24"/>
        </w:rPr>
        <w:t xml:space="preserve"> web site details how to set up the equipment for use.</w:t>
      </w:r>
      <w:r w:rsidR="002C3562">
        <w:rPr>
          <w:rFonts w:ascii="Arial" w:hAnsi="Arial" w:cs="Arial"/>
          <w:sz w:val="24"/>
          <w:szCs w:val="24"/>
        </w:rPr>
        <w:t xml:space="preserve"> The amplitude of the signals can be roughly measured with the scale </w:t>
      </w:r>
      <w:r w:rsidR="002C3562">
        <w:rPr>
          <w:rFonts w:ascii="Arial" w:hAnsi="Arial" w:cs="Arial"/>
          <w:sz w:val="24"/>
          <w:szCs w:val="24"/>
        </w:rPr>
        <w:lastRenderedPageBreak/>
        <w:t xml:space="preserve">on the recorded signal. The large spikes as well as </w:t>
      </w:r>
      <w:proofErr w:type="gramStart"/>
      <w:r w:rsidR="002C3562">
        <w:rPr>
          <w:rFonts w:ascii="Arial" w:hAnsi="Arial" w:cs="Arial"/>
          <w:sz w:val="24"/>
          <w:szCs w:val="24"/>
        </w:rPr>
        <w:t>an</w:t>
      </w:r>
      <w:proofErr w:type="gramEnd"/>
      <w:r w:rsidR="002C3562">
        <w:rPr>
          <w:rFonts w:ascii="Arial" w:hAnsi="Arial" w:cs="Arial"/>
          <w:sz w:val="24"/>
          <w:szCs w:val="24"/>
        </w:rPr>
        <w:t xml:space="preserve"> rough average amplitude can be obtained and recorded in a notebook. The time scale can be obtained directly off the recorded signal and also recorded in a notebook for later graphing and analysis. Such analysis can be a graph of the average amplitude over time of contraction until fatigue. Taking data points ever </w:t>
      </w:r>
      <w:proofErr w:type="gramStart"/>
      <w:r w:rsidR="002C3562">
        <w:rPr>
          <w:rFonts w:ascii="Arial" w:hAnsi="Arial" w:cs="Arial"/>
          <w:sz w:val="24"/>
          <w:szCs w:val="24"/>
        </w:rPr>
        <w:t>minute  and</w:t>
      </w:r>
      <w:proofErr w:type="gramEnd"/>
      <w:r w:rsidR="002C3562">
        <w:rPr>
          <w:rFonts w:ascii="Arial" w:hAnsi="Arial" w:cs="Arial"/>
          <w:sz w:val="24"/>
          <w:szCs w:val="24"/>
        </w:rPr>
        <w:t xml:space="preserve"> comparing graphs with different weights or bicep diameter are some ways of representing the data.</w:t>
      </w:r>
      <w:bookmarkStart w:id="0" w:name="_GoBack"/>
      <w:bookmarkEnd w:id="0"/>
    </w:p>
    <w:p w:rsidR="002C3562" w:rsidRDefault="002C3562" w:rsidP="00275507">
      <w:pPr>
        <w:spacing w:after="0" w:line="480" w:lineRule="auto"/>
        <w:rPr>
          <w:rFonts w:ascii="Arial" w:hAnsi="Arial" w:cs="Arial"/>
          <w:sz w:val="24"/>
          <w:szCs w:val="24"/>
        </w:rPr>
      </w:pPr>
    </w:p>
    <w:p w:rsidR="00B85229" w:rsidRPr="00A204DD" w:rsidRDefault="00B85229" w:rsidP="00275507">
      <w:pPr>
        <w:spacing w:after="0" w:line="480" w:lineRule="auto"/>
        <w:rPr>
          <w:rFonts w:ascii="Arial" w:hAnsi="Arial" w:cs="Arial"/>
          <w:sz w:val="24"/>
          <w:szCs w:val="24"/>
        </w:rPr>
      </w:pPr>
      <w:r>
        <w:rPr>
          <w:rFonts w:ascii="Arial" w:hAnsi="Arial" w:cs="Arial"/>
          <w:sz w:val="24"/>
          <w:szCs w:val="24"/>
        </w:rPr>
        <w:t xml:space="preserve">A movie showing the exercises described herein </w:t>
      </w:r>
      <w:r w:rsidR="00573D2F">
        <w:rPr>
          <w:rFonts w:ascii="Arial" w:hAnsi="Arial" w:cs="Arial"/>
          <w:sz w:val="24"/>
          <w:szCs w:val="24"/>
        </w:rPr>
        <w:t>is</w:t>
      </w:r>
      <w:r>
        <w:rPr>
          <w:rFonts w:ascii="Arial" w:hAnsi="Arial" w:cs="Arial"/>
          <w:sz w:val="24"/>
          <w:szCs w:val="24"/>
        </w:rPr>
        <w:t xml:space="preserve"> provided in supplemental information</w:t>
      </w:r>
      <w:r w:rsidR="00573D2F">
        <w:rPr>
          <w:rFonts w:ascii="Arial" w:hAnsi="Arial" w:cs="Arial"/>
          <w:sz w:val="24"/>
          <w:szCs w:val="24"/>
        </w:rPr>
        <w:t>.</w:t>
      </w:r>
    </w:p>
    <w:p w:rsidR="0020793F" w:rsidRPr="00A204DD" w:rsidRDefault="0020793F" w:rsidP="00275507">
      <w:pPr>
        <w:spacing w:after="0" w:line="480" w:lineRule="auto"/>
        <w:rPr>
          <w:rFonts w:ascii="Arial" w:hAnsi="Arial" w:cs="Arial"/>
          <w:sz w:val="24"/>
          <w:szCs w:val="24"/>
        </w:rPr>
      </w:pPr>
    </w:p>
    <w:p w:rsidR="00F94D4E" w:rsidRPr="00A204DD" w:rsidRDefault="004A7B6B" w:rsidP="00275507">
      <w:pPr>
        <w:spacing w:after="0" w:line="480" w:lineRule="auto"/>
        <w:rPr>
          <w:rFonts w:ascii="Arial" w:hAnsi="Arial" w:cs="Arial"/>
          <w:sz w:val="24"/>
          <w:szCs w:val="24"/>
        </w:rPr>
      </w:pPr>
      <w:r w:rsidRPr="00A204DD">
        <w:rPr>
          <w:rFonts w:ascii="Arial" w:hAnsi="Arial" w:cs="Arial"/>
          <w:sz w:val="24"/>
          <w:szCs w:val="24"/>
        </w:rPr>
        <w:t xml:space="preserve">The concepts and activities presented are aligned with various Next Generation Science Standards </w:t>
      </w:r>
      <w:r w:rsidR="00E636A7" w:rsidRPr="00A204DD">
        <w:rPr>
          <w:rFonts w:ascii="Arial" w:hAnsi="Arial" w:cs="Arial"/>
          <w:sz w:val="24"/>
          <w:szCs w:val="24"/>
        </w:rPr>
        <w:t>(</w:t>
      </w:r>
      <w:r w:rsidRPr="00A204DD">
        <w:rPr>
          <w:rFonts w:ascii="Arial" w:hAnsi="Arial" w:cs="Arial"/>
          <w:sz w:val="24"/>
          <w:szCs w:val="24"/>
        </w:rPr>
        <w:t>NGSS</w:t>
      </w:r>
      <w:r w:rsidR="00E636A7" w:rsidRPr="00A204DD">
        <w:rPr>
          <w:rFonts w:ascii="Arial" w:hAnsi="Arial" w:cs="Arial"/>
          <w:sz w:val="24"/>
          <w:szCs w:val="24"/>
        </w:rPr>
        <w:t>)</w:t>
      </w:r>
      <w:r w:rsidRPr="00A204DD">
        <w:rPr>
          <w:rFonts w:ascii="Arial" w:hAnsi="Arial" w:cs="Arial"/>
          <w:sz w:val="24"/>
          <w:szCs w:val="24"/>
        </w:rPr>
        <w:t xml:space="preserve"> </w:t>
      </w:r>
      <w:r w:rsidR="00E636A7" w:rsidRPr="00A204DD">
        <w:rPr>
          <w:rFonts w:ascii="Arial" w:hAnsi="Arial" w:cs="Arial"/>
          <w:sz w:val="24"/>
          <w:szCs w:val="24"/>
        </w:rPr>
        <w:t>(SS Lead States. 2013</w:t>
      </w:r>
      <w:r w:rsidRPr="00A204DD">
        <w:rPr>
          <w:rFonts w:ascii="Arial" w:hAnsi="Arial" w:cs="Arial"/>
          <w:sz w:val="24"/>
          <w:szCs w:val="24"/>
        </w:rPr>
        <w:t>).</w:t>
      </w:r>
    </w:p>
    <w:p w:rsidR="00E636A7" w:rsidRPr="00A204DD" w:rsidRDefault="00E636A7" w:rsidP="00E636A7">
      <w:pPr>
        <w:rPr>
          <w:rFonts w:ascii="Arial" w:hAnsi="Arial" w:cs="Arial"/>
          <w:sz w:val="24"/>
          <w:szCs w:val="24"/>
        </w:rPr>
      </w:pPr>
      <w:r w:rsidRPr="00A204DD">
        <w:rPr>
          <w:rFonts w:ascii="Arial" w:hAnsi="Arial" w:cs="Arial"/>
          <w:sz w:val="24"/>
          <w:szCs w:val="24"/>
        </w:rPr>
        <w:t>S3 Planning and carrying out investigations</w:t>
      </w:r>
    </w:p>
    <w:p w:rsidR="00E636A7" w:rsidRPr="00A204DD" w:rsidRDefault="00E636A7" w:rsidP="00E636A7">
      <w:pPr>
        <w:rPr>
          <w:rFonts w:ascii="Arial" w:hAnsi="Arial" w:cs="Arial"/>
          <w:sz w:val="24"/>
          <w:szCs w:val="24"/>
        </w:rPr>
      </w:pPr>
      <w:r w:rsidRPr="00A204DD">
        <w:rPr>
          <w:rFonts w:ascii="Arial" w:hAnsi="Arial" w:cs="Arial"/>
          <w:sz w:val="24"/>
          <w:szCs w:val="24"/>
        </w:rPr>
        <w:t>S4 Analyzing and interpreting data</w:t>
      </w:r>
    </w:p>
    <w:p w:rsidR="00E636A7" w:rsidRPr="00A204DD" w:rsidRDefault="00E636A7" w:rsidP="00E636A7">
      <w:pPr>
        <w:rPr>
          <w:rFonts w:ascii="Arial" w:hAnsi="Arial" w:cs="Arial"/>
          <w:sz w:val="24"/>
          <w:szCs w:val="24"/>
        </w:rPr>
      </w:pPr>
      <w:r w:rsidRPr="00A204DD">
        <w:rPr>
          <w:rFonts w:ascii="Arial" w:hAnsi="Arial" w:cs="Arial"/>
          <w:sz w:val="24"/>
          <w:szCs w:val="24"/>
        </w:rPr>
        <w:t>S5 Using mathematics, information and computational thinking.</w:t>
      </w:r>
    </w:p>
    <w:p w:rsidR="00E636A7" w:rsidRPr="00A204DD" w:rsidRDefault="00E636A7" w:rsidP="00E636A7">
      <w:pPr>
        <w:rPr>
          <w:rFonts w:ascii="Arial" w:hAnsi="Arial" w:cs="Arial"/>
          <w:sz w:val="24"/>
          <w:szCs w:val="24"/>
        </w:rPr>
      </w:pPr>
      <w:r w:rsidRPr="00A204DD">
        <w:rPr>
          <w:rFonts w:ascii="Arial" w:hAnsi="Arial" w:cs="Arial"/>
          <w:sz w:val="24"/>
          <w:szCs w:val="24"/>
        </w:rPr>
        <w:t>S8 Obtaining, evaluating, and communicating information.</w:t>
      </w:r>
    </w:p>
    <w:p w:rsidR="00E636A7" w:rsidRPr="00A204DD" w:rsidRDefault="00E636A7" w:rsidP="00275507">
      <w:pPr>
        <w:spacing w:after="0" w:line="480" w:lineRule="auto"/>
        <w:rPr>
          <w:rFonts w:ascii="Arial" w:hAnsi="Arial" w:cs="Arial"/>
          <w:b/>
          <w:sz w:val="24"/>
          <w:szCs w:val="24"/>
        </w:rPr>
      </w:pPr>
    </w:p>
    <w:p w:rsidR="00275507" w:rsidRPr="00A204DD" w:rsidRDefault="00275507" w:rsidP="00275507">
      <w:pPr>
        <w:spacing w:after="0" w:line="480" w:lineRule="auto"/>
        <w:rPr>
          <w:rFonts w:ascii="Arial" w:hAnsi="Arial" w:cs="Arial"/>
          <w:b/>
          <w:sz w:val="24"/>
          <w:szCs w:val="24"/>
        </w:rPr>
      </w:pPr>
      <w:r w:rsidRPr="00A204DD">
        <w:rPr>
          <w:rFonts w:ascii="Arial" w:hAnsi="Arial" w:cs="Arial"/>
          <w:b/>
          <w:sz w:val="24"/>
          <w:szCs w:val="24"/>
        </w:rPr>
        <w:t xml:space="preserve">Middle school </w:t>
      </w:r>
    </w:p>
    <w:p w:rsidR="00275507" w:rsidRPr="00A204DD" w:rsidRDefault="00275507" w:rsidP="00275507">
      <w:pPr>
        <w:spacing w:after="0" w:line="480" w:lineRule="auto"/>
        <w:rPr>
          <w:rFonts w:ascii="Arial" w:hAnsi="Arial" w:cs="Arial"/>
          <w:sz w:val="24"/>
          <w:szCs w:val="24"/>
        </w:rPr>
      </w:pPr>
      <w:r w:rsidRPr="00A204DD">
        <w:rPr>
          <w:rFonts w:ascii="Arial" w:hAnsi="Arial" w:cs="Arial"/>
          <w:sz w:val="24"/>
          <w:szCs w:val="24"/>
        </w:rPr>
        <w:t xml:space="preserve"> MS-LS1 </w:t>
      </w:r>
      <w:proofErr w:type="gramStart"/>
      <w:r w:rsidRPr="00A204DD">
        <w:rPr>
          <w:rFonts w:ascii="Arial" w:hAnsi="Arial" w:cs="Arial"/>
          <w:sz w:val="24"/>
          <w:szCs w:val="24"/>
        </w:rPr>
        <w:t>From</w:t>
      </w:r>
      <w:proofErr w:type="gramEnd"/>
      <w:r w:rsidRPr="00A204DD">
        <w:rPr>
          <w:rFonts w:ascii="Arial" w:hAnsi="Arial" w:cs="Arial"/>
          <w:sz w:val="24"/>
          <w:szCs w:val="24"/>
        </w:rPr>
        <w:t xml:space="preserve"> Molecules to Organisms: Structures and Processes </w:t>
      </w:r>
    </w:p>
    <w:p w:rsidR="00275507" w:rsidRPr="00A204DD" w:rsidRDefault="00275507" w:rsidP="00275507">
      <w:pPr>
        <w:spacing w:after="0" w:line="480" w:lineRule="auto"/>
        <w:rPr>
          <w:rFonts w:ascii="Arial" w:hAnsi="Arial" w:cs="Arial"/>
          <w:sz w:val="24"/>
          <w:szCs w:val="24"/>
        </w:rPr>
      </w:pPr>
      <w:r w:rsidRPr="00A204DD">
        <w:rPr>
          <w:rFonts w:ascii="Arial" w:hAnsi="Arial" w:cs="Arial"/>
          <w:sz w:val="24"/>
          <w:szCs w:val="24"/>
        </w:rPr>
        <w:t xml:space="preserve"> MS-LS1-3. Use argument supported by evidence for how the body is a system of interacting subsystems composed of groups of cells. </w:t>
      </w:r>
    </w:p>
    <w:p w:rsidR="00275507" w:rsidRPr="00A204DD" w:rsidRDefault="00275507" w:rsidP="00275507">
      <w:pPr>
        <w:spacing w:after="0" w:line="480" w:lineRule="auto"/>
        <w:rPr>
          <w:rFonts w:ascii="Arial" w:hAnsi="Arial" w:cs="Arial"/>
          <w:sz w:val="24"/>
          <w:szCs w:val="24"/>
        </w:rPr>
      </w:pPr>
      <w:r w:rsidRPr="00A204DD">
        <w:rPr>
          <w:rFonts w:ascii="Arial" w:hAnsi="Arial" w:cs="Arial"/>
          <w:sz w:val="24"/>
          <w:szCs w:val="24"/>
        </w:rPr>
        <w:t xml:space="preserve">MS-ETS1-3. Analyze data from tests to determine similarities and differences among several design solutions to identify the best characteristics of each that can be combined into a new solution to better meet the criteria for success. </w:t>
      </w:r>
    </w:p>
    <w:p w:rsidR="00275507" w:rsidRPr="00A204DD" w:rsidRDefault="00275507" w:rsidP="00275507">
      <w:pPr>
        <w:spacing w:after="0" w:line="480" w:lineRule="auto"/>
        <w:rPr>
          <w:rFonts w:ascii="Arial" w:hAnsi="Arial" w:cs="Arial"/>
          <w:b/>
          <w:sz w:val="24"/>
          <w:szCs w:val="24"/>
        </w:rPr>
      </w:pPr>
      <w:r w:rsidRPr="00A204DD">
        <w:rPr>
          <w:rFonts w:ascii="Arial" w:hAnsi="Arial" w:cs="Arial"/>
          <w:b/>
          <w:sz w:val="24"/>
          <w:szCs w:val="24"/>
        </w:rPr>
        <w:lastRenderedPageBreak/>
        <w:t xml:space="preserve">High school </w:t>
      </w:r>
    </w:p>
    <w:p w:rsidR="00275507" w:rsidRPr="00A204DD" w:rsidRDefault="00275507" w:rsidP="00275507">
      <w:pPr>
        <w:spacing w:after="0" w:line="480" w:lineRule="auto"/>
        <w:rPr>
          <w:rFonts w:ascii="Arial" w:hAnsi="Arial" w:cs="Arial"/>
          <w:sz w:val="24"/>
          <w:szCs w:val="24"/>
        </w:rPr>
      </w:pPr>
      <w:r w:rsidRPr="00A204DD">
        <w:rPr>
          <w:rFonts w:ascii="Arial" w:hAnsi="Arial" w:cs="Arial"/>
          <w:sz w:val="24"/>
          <w:szCs w:val="24"/>
        </w:rPr>
        <w:t xml:space="preserve">HS-LS1 </w:t>
      </w:r>
      <w:r w:rsidR="00A204DD">
        <w:rPr>
          <w:rFonts w:ascii="Arial" w:hAnsi="Arial" w:cs="Arial"/>
          <w:sz w:val="24"/>
          <w:szCs w:val="24"/>
        </w:rPr>
        <w:t>F</w:t>
      </w:r>
      <w:r w:rsidR="00A204DD" w:rsidRPr="00A204DD">
        <w:rPr>
          <w:rFonts w:ascii="Arial" w:hAnsi="Arial" w:cs="Arial"/>
          <w:sz w:val="24"/>
          <w:szCs w:val="24"/>
        </w:rPr>
        <w:t>rom</w:t>
      </w:r>
      <w:r w:rsidRPr="00A204DD">
        <w:rPr>
          <w:rFonts w:ascii="Arial" w:hAnsi="Arial" w:cs="Arial"/>
          <w:sz w:val="24"/>
          <w:szCs w:val="24"/>
        </w:rPr>
        <w:t xml:space="preserve"> Molecules to Organisms: Structures and Processes </w:t>
      </w:r>
    </w:p>
    <w:p w:rsidR="00275507" w:rsidRPr="00A204DD" w:rsidRDefault="00275507" w:rsidP="00275507">
      <w:pPr>
        <w:spacing w:after="0" w:line="480" w:lineRule="auto"/>
        <w:rPr>
          <w:rFonts w:ascii="Arial" w:hAnsi="Arial" w:cs="Arial"/>
          <w:sz w:val="24"/>
          <w:szCs w:val="24"/>
        </w:rPr>
      </w:pPr>
      <w:r w:rsidRPr="00A204DD">
        <w:rPr>
          <w:rFonts w:ascii="Arial" w:hAnsi="Arial" w:cs="Arial"/>
          <w:sz w:val="24"/>
          <w:szCs w:val="24"/>
        </w:rPr>
        <w:t xml:space="preserve"> HS-LS1-3. Plan and conduct an investigation to provide evidence that feedback mechanisms maintain homeostasis. </w:t>
      </w:r>
    </w:p>
    <w:p w:rsidR="00275507" w:rsidRPr="00A204DD" w:rsidRDefault="00275507" w:rsidP="00275507">
      <w:pPr>
        <w:spacing w:after="0" w:line="480" w:lineRule="auto"/>
        <w:rPr>
          <w:rFonts w:ascii="Arial" w:hAnsi="Arial" w:cs="Arial"/>
          <w:b/>
          <w:sz w:val="24"/>
          <w:szCs w:val="24"/>
        </w:rPr>
      </w:pPr>
      <w:r w:rsidRPr="00A204DD">
        <w:rPr>
          <w:rFonts w:ascii="Arial" w:hAnsi="Arial" w:cs="Arial"/>
          <w:b/>
          <w:sz w:val="24"/>
          <w:szCs w:val="24"/>
        </w:rPr>
        <w:t xml:space="preserve">Crosscutting concepts:  </w:t>
      </w:r>
    </w:p>
    <w:p w:rsidR="00E636A7" w:rsidRPr="00A204DD" w:rsidRDefault="00E636A7" w:rsidP="00E636A7">
      <w:pPr>
        <w:rPr>
          <w:rFonts w:ascii="Arial" w:hAnsi="Arial" w:cs="Arial"/>
          <w:sz w:val="24"/>
          <w:szCs w:val="24"/>
        </w:rPr>
      </w:pPr>
      <w:r w:rsidRPr="00A204DD">
        <w:rPr>
          <w:rFonts w:ascii="Arial" w:hAnsi="Arial" w:cs="Arial"/>
          <w:sz w:val="24"/>
          <w:szCs w:val="24"/>
        </w:rPr>
        <w:t>Patterns. Patterns in the natural and human designed world can be observed, used to describe phenomena, and used as evidence. (1-LS1-2)</w:t>
      </w:r>
    </w:p>
    <w:p w:rsidR="00E636A7" w:rsidRPr="00A204DD" w:rsidRDefault="00E636A7" w:rsidP="00E636A7">
      <w:pPr>
        <w:rPr>
          <w:rFonts w:ascii="Arial" w:hAnsi="Arial" w:cs="Arial"/>
          <w:sz w:val="24"/>
          <w:szCs w:val="24"/>
        </w:rPr>
      </w:pPr>
      <w:r w:rsidRPr="00A204DD">
        <w:rPr>
          <w:rFonts w:ascii="Arial" w:hAnsi="Arial" w:cs="Arial"/>
          <w:sz w:val="24"/>
          <w:szCs w:val="24"/>
        </w:rPr>
        <w:t>Cause and Effect. Empirical evidence is required to differentiate between cause and correlation and make claims about specific causes and effects. (LS3.A)</w:t>
      </w:r>
    </w:p>
    <w:p w:rsidR="00E636A7" w:rsidRPr="00A204DD" w:rsidRDefault="00E636A7" w:rsidP="00E636A7">
      <w:pPr>
        <w:rPr>
          <w:rFonts w:ascii="Arial" w:hAnsi="Arial" w:cs="Arial"/>
          <w:sz w:val="24"/>
          <w:szCs w:val="24"/>
        </w:rPr>
      </w:pPr>
    </w:p>
    <w:p w:rsidR="00A25E07" w:rsidRPr="00A204DD" w:rsidRDefault="00F94D4E" w:rsidP="00677B59">
      <w:pPr>
        <w:rPr>
          <w:rFonts w:ascii="Arial" w:hAnsi="Arial" w:cs="Arial"/>
          <w:b/>
          <w:sz w:val="24"/>
          <w:szCs w:val="24"/>
        </w:rPr>
      </w:pPr>
      <w:r w:rsidRPr="00A204DD">
        <w:rPr>
          <w:rFonts w:ascii="Arial" w:hAnsi="Arial" w:cs="Arial"/>
          <w:b/>
          <w:sz w:val="24"/>
          <w:szCs w:val="24"/>
        </w:rPr>
        <w:t>Stepwise procedures:</w:t>
      </w:r>
    </w:p>
    <w:p w:rsidR="00F94D4E" w:rsidRPr="00A204DD" w:rsidRDefault="00F94D4E" w:rsidP="00677B59">
      <w:pPr>
        <w:rPr>
          <w:rFonts w:ascii="Arial" w:hAnsi="Arial" w:cs="Arial"/>
          <w:sz w:val="24"/>
          <w:szCs w:val="24"/>
        </w:rPr>
      </w:pPr>
      <w:r w:rsidRPr="00A204DD">
        <w:rPr>
          <w:rFonts w:ascii="Arial" w:hAnsi="Arial" w:cs="Arial"/>
          <w:sz w:val="24"/>
          <w:szCs w:val="24"/>
        </w:rPr>
        <w:t>1. Download free Backyard brain AP to IPhone or IPad</w:t>
      </w:r>
    </w:p>
    <w:p w:rsidR="0023160B" w:rsidRPr="00A204DD" w:rsidRDefault="00F94D4E" w:rsidP="00677B59">
      <w:pPr>
        <w:rPr>
          <w:rFonts w:ascii="Arial" w:hAnsi="Arial" w:cs="Arial"/>
          <w:sz w:val="24"/>
          <w:szCs w:val="24"/>
        </w:rPr>
      </w:pPr>
      <w:r w:rsidRPr="00A204DD">
        <w:rPr>
          <w:rFonts w:ascii="Arial" w:hAnsi="Arial" w:cs="Arial"/>
          <w:sz w:val="24"/>
          <w:szCs w:val="24"/>
        </w:rPr>
        <w:t>2</w:t>
      </w:r>
      <w:r w:rsidRPr="0037399B">
        <w:rPr>
          <w:rFonts w:ascii="Arial" w:hAnsi="Arial" w:cs="Arial"/>
          <w:sz w:val="24"/>
          <w:szCs w:val="24"/>
        </w:rPr>
        <w:t xml:space="preserve">. </w:t>
      </w:r>
      <w:r w:rsidR="0023160B" w:rsidRPr="0037399B">
        <w:rPr>
          <w:rFonts w:ascii="Arial" w:hAnsi="Arial" w:cs="Arial"/>
          <w:sz w:val="24"/>
          <w:szCs w:val="24"/>
        </w:rPr>
        <w:t>Set up Backyard brain EMG recording</w:t>
      </w:r>
      <w:r w:rsidR="0037399B" w:rsidRPr="0037399B">
        <w:rPr>
          <w:rFonts w:ascii="Arial" w:hAnsi="Arial" w:cs="Arial"/>
          <w:sz w:val="24"/>
          <w:szCs w:val="24"/>
        </w:rPr>
        <w:t xml:space="preserve">. Turn on amplifier to hear the activity. The </w:t>
      </w:r>
      <w:r w:rsidR="0037399B" w:rsidRPr="0037399B">
        <w:rPr>
          <w:rFonts w:ascii="Arial" w:hAnsi="Arial" w:cs="Arial"/>
          <w:sz w:val="24"/>
          <w:szCs w:val="24"/>
        </w:rPr>
        <w:t>sound in the data collection</w:t>
      </w:r>
      <w:r w:rsidR="0037399B" w:rsidRPr="0037399B">
        <w:rPr>
          <w:rFonts w:ascii="Arial" w:hAnsi="Arial" w:cs="Arial"/>
          <w:sz w:val="24"/>
          <w:szCs w:val="24"/>
        </w:rPr>
        <w:t xml:space="preserve"> is useful to the experimenter to know when muscle activity is decreasing or increasing</w:t>
      </w:r>
      <w:r w:rsidR="0037399B">
        <w:rPr>
          <w:rFonts w:ascii="Arial" w:hAnsi="Arial" w:cs="Arial"/>
          <w:sz w:val="24"/>
          <w:szCs w:val="24"/>
        </w:rPr>
        <w:t>.</w:t>
      </w:r>
    </w:p>
    <w:p w:rsidR="00BE19BC" w:rsidRPr="00A204DD" w:rsidRDefault="00F94D4E" w:rsidP="00677B59">
      <w:pPr>
        <w:rPr>
          <w:rFonts w:ascii="Arial" w:hAnsi="Arial" w:cs="Arial"/>
          <w:sz w:val="24"/>
          <w:szCs w:val="24"/>
        </w:rPr>
      </w:pPr>
      <w:r w:rsidRPr="00A204DD">
        <w:rPr>
          <w:rFonts w:ascii="Arial" w:hAnsi="Arial" w:cs="Arial"/>
          <w:sz w:val="24"/>
          <w:szCs w:val="24"/>
        </w:rPr>
        <w:t xml:space="preserve">3. </w:t>
      </w:r>
      <w:r w:rsidR="0037399B">
        <w:rPr>
          <w:rFonts w:ascii="Arial" w:hAnsi="Arial" w:cs="Arial"/>
          <w:sz w:val="24"/>
          <w:szCs w:val="24"/>
        </w:rPr>
        <w:t>Set up</w:t>
      </w:r>
      <w:r w:rsidR="00047DCE" w:rsidRPr="00A204DD">
        <w:rPr>
          <w:rFonts w:ascii="Arial" w:hAnsi="Arial" w:cs="Arial"/>
          <w:sz w:val="24"/>
          <w:szCs w:val="24"/>
        </w:rPr>
        <w:t xml:space="preserve"> </w:t>
      </w:r>
      <w:r w:rsidR="0075336D" w:rsidRPr="00A204DD">
        <w:rPr>
          <w:rFonts w:ascii="Arial" w:hAnsi="Arial" w:cs="Arial"/>
          <w:sz w:val="24"/>
          <w:szCs w:val="24"/>
        </w:rPr>
        <w:t xml:space="preserve">EMG </w:t>
      </w:r>
      <w:r w:rsidR="0037399B">
        <w:rPr>
          <w:rFonts w:ascii="Arial" w:hAnsi="Arial" w:cs="Arial"/>
          <w:sz w:val="24"/>
          <w:szCs w:val="24"/>
        </w:rPr>
        <w:t xml:space="preserve">electrodes on bicep </w:t>
      </w:r>
      <w:r w:rsidR="0075336D" w:rsidRPr="00A204DD">
        <w:rPr>
          <w:rFonts w:ascii="Arial" w:hAnsi="Arial" w:cs="Arial"/>
          <w:sz w:val="24"/>
          <w:szCs w:val="24"/>
        </w:rPr>
        <w:t>in dominate arm</w:t>
      </w:r>
      <w:r w:rsidR="0037399B">
        <w:rPr>
          <w:rFonts w:ascii="Arial" w:hAnsi="Arial" w:cs="Arial"/>
          <w:sz w:val="24"/>
          <w:szCs w:val="24"/>
        </w:rPr>
        <w:t>.</w:t>
      </w:r>
      <w:r w:rsidRPr="00A204DD">
        <w:rPr>
          <w:rFonts w:ascii="Arial" w:hAnsi="Arial" w:cs="Arial"/>
          <w:sz w:val="24"/>
          <w:szCs w:val="24"/>
        </w:rPr>
        <w:t xml:space="preserve"> </w:t>
      </w:r>
      <w:r w:rsidR="0037399B">
        <w:rPr>
          <w:rFonts w:ascii="Arial" w:hAnsi="Arial" w:cs="Arial"/>
          <w:sz w:val="24"/>
          <w:szCs w:val="24"/>
        </w:rPr>
        <w:t>Record b</w:t>
      </w:r>
      <w:r w:rsidR="00047DCE" w:rsidRPr="00A204DD">
        <w:rPr>
          <w:rFonts w:ascii="Arial" w:hAnsi="Arial" w:cs="Arial"/>
          <w:sz w:val="24"/>
          <w:szCs w:val="24"/>
        </w:rPr>
        <w:t xml:space="preserve">efore lifting </w:t>
      </w:r>
      <w:r w:rsidR="0037399B">
        <w:rPr>
          <w:rFonts w:ascii="Arial" w:hAnsi="Arial" w:cs="Arial"/>
          <w:sz w:val="24"/>
          <w:szCs w:val="24"/>
        </w:rPr>
        <w:t xml:space="preserve">and while lifting a </w:t>
      </w:r>
      <w:r w:rsidRPr="00A204DD">
        <w:rPr>
          <w:rFonts w:ascii="Arial" w:hAnsi="Arial" w:cs="Arial"/>
          <w:sz w:val="24"/>
          <w:szCs w:val="24"/>
        </w:rPr>
        <w:t>light</w:t>
      </w:r>
      <w:r w:rsidR="00BE19BC" w:rsidRPr="00A204DD">
        <w:rPr>
          <w:rFonts w:ascii="Arial" w:hAnsi="Arial" w:cs="Arial"/>
          <w:sz w:val="24"/>
          <w:szCs w:val="24"/>
        </w:rPr>
        <w:t xml:space="preserve"> weight to 90 degrees</w:t>
      </w:r>
      <w:r w:rsidR="0037399B">
        <w:rPr>
          <w:rFonts w:ascii="Arial" w:hAnsi="Arial" w:cs="Arial"/>
          <w:sz w:val="24"/>
          <w:szCs w:val="24"/>
        </w:rPr>
        <w:t>.</w:t>
      </w:r>
    </w:p>
    <w:p w:rsidR="00A25E07" w:rsidRPr="00A204DD" w:rsidRDefault="00F94D4E" w:rsidP="00677B59">
      <w:pPr>
        <w:rPr>
          <w:rFonts w:ascii="Arial" w:hAnsi="Arial" w:cs="Arial"/>
          <w:sz w:val="24"/>
          <w:szCs w:val="24"/>
        </w:rPr>
      </w:pPr>
      <w:r w:rsidRPr="00A204DD">
        <w:rPr>
          <w:rFonts w:ascii="Arial" w:hAnsi="Arial" w:cs="Arial"/>
          <w:sz w:val="24"/>
          <w:szCs w:val="24"/>
        </w:rPr>
        <w:t>4. Measure h</w:t>
      </w:r>
      <w:r w:rsidR="00A25E07" w:rsidRPr="00A204DD">
        <w:rPr>
          <w:rFonts w:ascii="Arial" w:hAnsi="Arial" w:cs="Arial"/>
          <w:sz w:val="24"/>
          <w:szCs w:val="24"/>
        </w:rPr>
        <w:t>ow long until fatigue occurs with a light weight</w:t>
      </w:r>
    </w:p>
    <w:p w:rsidR="00A25E07" w:rsidRPr="00A204DD" w:rsidRDefault="00F94D4E" w:rsidP="00A25E07">
      <w:pPr>
        <w:rPr>
          <w:rFonts w:ascii="Arial" w:hAnsi="Arial" w:cs="Arial"/>
          <w:sz w:val="24"/>
          <w:szCs w:val="24"/>
        </w:rPr>
      </w:pPr>
      <w:r w:rsidRPr="00A204DD">
        <w:rPr>
          <w:rFonts w:ascii="Arial" w:hAnsi="Arial" w:cs="Arial"/>
          <w:sz w:val="24"/>
          <w:szCs w:val="24"/>
        </w:rPr>
        <w:t xml:space="preserve">5. </w:t>
      </w:r>
      <w:r w:rsidR="00A25E07" w:rsidRPr="00A204DD">
        <w:rPr>
          <w:rFonts w:ascii="Arial" w:hAnsi="Arial" w:cs="Arial"/>
          <w:sz w:val="24"/>
          <w:szCs w:val="24"/>
        </w:rPr>
        <w:t>Repeat</w:t>
      </w:r>
      <w:r w:rsidRPr="00A204DD">
        <w:rPr>
          <w:rFonts w:ascii="Arial" w:hAnsi="Arial" w:cs="Arial"/>
          <w:sz w:val="24"/>
          <w:szCs w:val="24"/>
        </w:rPr>
        <w:t xml:space="preserve"> above but with more weight (</w:t>
      </w:r>
      <w:r w:rsidR="0037399B">
        <w:rPr>
          <w:rFonts w:ascii="Arial" w:hAnsi="Arial" w:cs="Arial"/>
          <w:sz w:val="24"/>
          <w:szCs w:val="24"/>
        </w:rPr>
        <w:t>h</w:t>
      </w:r>
      <w:r w:rsidR="00A25E07" w:rsidRPr="00A204DD">
        <w:rPr>
          <w:rFonts w:ascii="Arial" w:hAnsi="Arial" w:cs="Arial"/>
          <w:sz w:val="24"/>
          <w:szCs w:val="24"/>
        </w:rPr>
        <w:t>eavy weight to 90 degrees</w:t>
      </w:r>
      <w:r w:rsidRPr="00A204DD">
        <w:rPr>
          <w:rFonts w:ascii="Arial" w:hAnsi="Arial" w:cs="Arial"/>
          <w:sz w:val="24"/>
          <w:szCs w:val="24"/>
        </w:rPr>
        <w:t>).</w:t>
      </w:r>
    </w:p>
    <w:p w:rsidR="00A25E07" w:rsidRPr="00A204DD" w:rsidRDefault="00F94D4E" w:rsidP="00A25E07">
      <w:pPr>
        <w:rPr>
          <w:rFonts w:ascii="Arial" w:hAnsi="Arial" w:cs="Arial"/>
          <w:sz w:val="24"/>
          <w:szCs w:val="24"/>
        </w:rPr>
      </w:pPr>
      <w:r w:rsidRPr="00A204DD">
        <w:rPr>
          <w:rFonts w:ascii="Arial" w:hAnsi="Arial" w:cs="Arial"/>
          <w:sz w:val="24"/>
          <w:szCs w:val="24"/>
        </w:rPr>
        <w:t>6. Measure h</w:t>
      </w:r>
      <w:r w:rsidR="00A25E07" w:rsidRPr="00A204DD">
        <w:rPr>
          <w:rFonts w:ascii="Arial" w:hAnsi="Arial" w:cs="Arial"/>
          <w:sz w:val="24"/>
          <w:szCs w:val="24"/>
        </w:rPr>
        <w:t>ow long until fatigue occurs with a heavy weight</w:t>
      </w:r>
    </w:p>
    <w:p w:rsidR="0023160B" w:rsidRPr="00A204DD" w:rsidRDefault="00F94D4E" w:rsidP="00BE19BC">
      <w:pPr>
        <w:rPr>
          <w:rFonts w:ascii="Arial" w:hAnsi="Arial" w:cs="Arial"/>
          <w:sz w:val="24"/>
          <w:szCs w:val="24"/>
        </w:rPr>
      </w:pPr>
      <w:r w:rsidRPr="00A204DD">
        <w:rPr>
          <w:rFonts w:ascii="Arial" w:hAnsi="Arial" w:cs="Arial"/>
          <w:sz w:val="24"/>
          <w:szCs w:val="24"/>
        </w:rPr>
        <w:t xml:space="preserve">7. </w:t>
      </w:r>
      <w:r w:rsidR="0023160B" w:rsidRPr="00A204DD">
        <w:rPr>
          <w:rFonts w:ascii="Arial" w:hAnsi="Arial" w:cs="Arial"/>
          <w:sz w:val="24"/>
          <w:szCs w:val="24"/>
        </w:rPr>
        <w:t xml:space="preserve">Increase mental focus </w:t>
      </w:r>
      <w:r w:rsidR="00A25E07" w:rsidRPr="00A204DD">
        <w:rPr>
          <w:rFonts w:ascii="Arial" w:hAnsi="Arial" w:cs="Arial"/>
          <w:sz w:val="24"/>
          <w:szCs w:val="24"/>
        </w:rPr>
        <w:t xml:space="preserve">to </w:t>
      </w:r>
      <w:r w:rsidR="0023160B" w:rsidRPr="00A204DD">
        <w:rPr>
          <w:rFonts w:ascii="Arial" w:hAnsi="Arial" w:cs="Arial"/>
          <w:sz w:val="24"/>
          <w:szCs w:val="24"/>
        </w:rPr>
        <w:t xml:space="preserve">override </w:t>
      </w:r>
      <w:r w:rsidR="00A25E07" w:rsidRPr="00A204DD">
        <w:rPr>
          <w:rFonts w:ascii="Arial" w:hAnsi="Arial" w:cs="Arial"/>
          <w:sz w:val="24"/>
          <w:szCs w:val="24"/>
        </w:rPr>
        <w:t xml:space="preserve">the </w:t>
      </w:r>
      <w:r w:rsidR="0023160B" w:rsidRPr="00A204DD">
        <w:rPr>
          <w:rFonts w:ascii="Arial" w:hAnsi="Arial" w:cs="Arial"/>
          <w:sz w:val="24"/>
          <w:szCs w:val="24"/>
        </w:rPr>
        <w:t>fatigue</w:t>
      </w:r>
      <w:r w:rsidR="00D138A2">
        <w:rPr>
          <w:rFonts w:ascii="Arial" w:hAnsi="Arial" w:cs="Arial"/>
          <w:sz w:val="24"/>
          <w:szCs w:val="24"/>
        </w:rPr>
        <w:t xml:space="preserve">. The decreasing sound of the muscle activity may also be </w:t>
      </w:r>
      <w:proofErr w:type="gramStart"/>
      <w:r w:rsidR="00D138A2">
        <w:rPr>
          <w:rFonts w:ascii="Arial" w:hAnsi="Arial" w:cs="Arial"/>
          <w:sz w:val="24"/>
          <w:szCs w:val="24"/>
        </w:rPr>
        <w:t>a an</w:t>
      </w:r>
      <w:proofErr w:type="gramEnd"/>
      <w:r w:rsidR="00D138A2">
        <w:rPr>
          <w:rFonts w:ascii="Arial" w:hAnsi="Arial" w:cs="Arial"/>
          <w:sz w:val="24"/>
          <w:szCs w:val="24"/>
        </w:rPr>
        <w:t xml:space="preserve"> addition key to participants that fatigue is occurring to make a measure in the time. Also the motivation aspect of the sound decreasing or increasing with concentration in contracting a fatigued muscle can aid in maintaining the strength of contraction. </w:t>
      </w:r>
    </w:p>
    <w:p w:rsidR="00A25E07" w:rsidRPr="00A204DD" w:rsidRDefault="00F94D4E" w:rsidP="00BE19BC">
      <w:pPr>
        <w:rPr>
          <w:rFonts w:ascii="Arial" w:hAnsi="Arial" w:cs="Arial"/>
          <w:sz w:val="24"/>
          <w:szCs w:val="24"/>
        </w:rPr>
      </w:pPr>
      <w:r w:rsidRPr="00A204DD">
        <w:rPr>
          <w:rFonts w:ascii="Arial" w:hAnsi="Arial" w:cs="Arial"/>
          <w:sz w:val="24"/>
          <w:szCs w:val="24"/>
        </w:rPr>
        <w:t xml:space="preserve">8. </w:t>
      </w:r>
      <w:r w:rsidR="00A25E07" w:rsidRPr="00A204DD">
        <w:rPr>
          <w:rFonts w:ascii="Arial" w:hAnsi="Arial" w:cs="Arial"/>
          <w:sz w:val="24"/>
          <w:szCs w:val="24"/>
        </w:rPr>
        <w:t>Repeat the experiments with measur</w:t>
      </w:r>
      <w:r w:rsidRPr="00A204DD">
        <w:rPr>
          <w:rFonts w:ascii="Arial" w:hAnsi="Arial" w:cs="Arial"/>
          <w:sz w:val="24"/>
          <w:szCs w:val="24"/>
        </w:rPr>
        <w:t>ing</w:t>
      </w:r>
      <w:r w:rsidR="00A25E07" w:rsidRPr="00A204DD">
        <w:rPr>
          <w:rFonts w:ascii="Arial" w:hAnsi="Arial" w:cs="Arial"/>
          <w:sz w:val="24"/>
          <w:szCs w:val="24"/>
        </w:rPr>
        <w:t xml:space="preserve"> the EMG </w:t>
      </w:r>
      <w:r w:rsidRPr="00A204DD">
        <w:rPr>
          <w:rFonts w:ascii="Arial" w:hAnsi="Arial" w:cs="Arial"/>
          <w:sz w:val="24"/>
          <w:szCs w:val="24"/>
        </w:rPr>
        <w:t>activity with greater</w:t>
      </w:r>
      <w:r w:rsidR="00A25E07" w:rsidRPr="00A204DD">
        <w:rPr>
          <w:rFonts w:ascii="Arial" w:hAnsi="Arial" w:cs="Arial"/>
          <w:sz w:val="24"/>
          <w:szCs w:val="24"/>
        </w:rPr>
        <w:t xml:space="preserve"> than 90 degrees</w:t>
      </w:r>
      <w:r w:rsidRPr="00A204DD">
        <w:rPr>
          <w:rFonts w:ascii="Arial" w:hAnsi="Arial" w:cs="Arial"/>
          <w:sz w:val="24"/>
          <w:szCs w:val="24"/>
        </w:rPr>
        <w:t xml:space="preserve"> at the elbow</w:t>
      </w:r>
      <w:r w:rsidR="00A25E07" w:rsidRPr="00A204DD">
        <w:rPr>
          <w:rFonts w:ascii="Arial" w:hAnsi="Arial" w:cs="Arial"/>
          <w:sz w:val="24"/>
          <w:szCs w:val="24"/>
        </w:rPr>
        <w:t xml:space="preserve"> with heavy weight.</w:t>
      </w:r>
    </w:p>
    <w:p w:rsidR="00A25E07" w:rsidRPr="00A204DD" w:rsidRDefault="00F94D4E" w:rsidP="00BE19BC">
      <w:pPr>
        <w:rPr>
          <w:rFonts w:ascii="Arial" w:hAnsi="Arial" w:cs="Arial"/>
          <w:sz w:val="24"/>
          <w:szCs w:val="24"/>
        </w:rPr>
      </w:pPr>
      <w:r w:rsidRPr="00A204DD">
        <w:rPr>
          <w:rFonts w:ascii="Arial" w:hAnsi="Arial" w:cs="Arial"/>
          <w:sz w:val="24"/>
          <w:szCs w:val="24"/>
        </w:rPr>
        <w:t xml:space="preserve">9. </w:t>
      </w:r>
      <w:r w:rsidR="0075336D" w:rsidRPr="00A204DD">
        <w:rPr>
          <w:rFonts w:ascii="Arial" w:hAnsi="Arial" w:cs="Arial"/>
          <w:sz w:val="24"/>
          <w:szCs w:val="24"/>
        </w:rPr>
        <w:t xml:space="preserve">If time permits repeat the fatigue experiment with non-dominate arm with heavy weight. </w:t>
      </w:r>
    </w:p>
    <w:p w:rsidR="00F94D4E" w:rsidRPr="00A204DD" w:rsidRDefault="00F94D4E" w:rsidP="00BE19BC">
      <w:pPr>
        <w:rPr>
          <w:rFonts w:ascii="Arial" w:hAnsi="Arial" w:cs="Arial"/>
          <w:sz w:val="24"/>
          <w:szCs w:val="24"/>
        </w:rPr>
      </w:pPr>
      <w:r w:rsidRPr="00A204DD">
        <w:rPr>
          <w:rFonts w:ascii="Arial" w:hAnsi="Arial" w:cs="Arial"/>
          <w:sz w:val="24"/>
          <w:szCs w:val="24"/>
        </w:rPr>
        <w:t>10. Weigh on a scale the light weight and heavy weights used in the experiments.</w:t>
      </w:r>
    </w:p>
    <w:p w:rsidR="00F94D4E" w:rsidRPr="00A204DD" w:rsidRDefault="00F94D4E" w:rsidP="00BE19BC">
      <w:pPr>
        <w:rPr>
          <w:rFonts w:ascii="Arial" w:hAnsi="Arial" w:cs="Arial"/>
          <w:sz w:val="24"/>
          <w:szCs w:val="24"/>
        </w:rPr>
      </w:pPr>
      <w:r w:rsidRPr="00A204DD">
        <w:rPr>
          <w:rFonts w:ascii="Arial" w:hAnsi="Arial" w:cs="Arial"/>
          <w:sz w:val="24"/>
          <w:szCs w:val="24"/>
        </w:rPr>
        <w:lastRenderedPageBreak/>
        <w:t>11. Collect variables on the experimenter:  upper arm circumference, gender, what type of exercises they may perform with their upper arms, how the person feels on the day of experiment, information on use of their upper arms within the last 24 hours.</w:t>
      </w:r>
    </w:p>
    <w:p w:rsidR="00F94D4E" w:rsidRPr="00A204DD" w:rsidRDefault="00F94D4E" w:rsidP="00BE19BC">
      <w:pPr>
        <w:rPr>
          <w:rFonts w:ascii="Arial" w:hAnsi="Arial" w:cs="Arial"/>
          <w:b/>
          <w:sz w:val="24"/>
          <w:szCs w:val="24"/>
        </w:rPr>
      </w:pPr>
      <w:r w:rsidRPr="00A204DD">
        <w:rPr>
          <w:rFonts w:ascii="Arial" w:hAnsi="Arial" w:cs="Arial"/>
          <w:b/>
          <w:sz w:val="24"/>
          <w:szCs w:val="24"/>
        </w:rPr>
        <w:t>Table</w:t>
      </w:r>
      <w:r w:rsidR="006C1702" w:rsidRPr="00A204DD">
        <w:rPr>
          <w:rFonts w:ascii="Arial" w:hAnsi="Arial" w:cs="Arial"/>
          <w:b/>
          <w:sz w:val="24"/>
          <w:szCs w:val="24"/>
        </w:rPr>
        <w:t>:</w:t>
      </w:r>
    </w:p>
    <w:tbl>
      <w:tblPr>
        <w:tblStyle w:val="TableGrid"/>
        <w:tblW w:w="0" w:type="auto"/>
        <w:tblLook w:val="04A0" w:firstRow="1" w:lastRow="0" w:firstColumn="1" w:lastColumn="0" w:noHBand="0" w:noVBand="1"/>
      </w:tblPr>
      <w:tblGrid>
        <w:gridCol w:w="1234"/>
        <w:gridCol w:w="1821"/>
        <w:gridCol w:w="1890"/>
        <w:gridCol w:w="4405"/>
      </w:tblGrid>
      <w:tr w:rsidR="006C1702" w:rsidRPr="00A204DD" w:rsidTr="006C1702">
        <w:tc>
          <w:tcPr>
            <w:tcW w:w="1234" w:type="dxa"/>
          </w:tcPr>
          <w:p w:rsidR="006C1702" w:rsidRPr="00A204DD" w:rsidRDefault="006C1702" w:rsidP="006C1702">
            <w:pPr>
              <w:rPr>
                <w:rFonts w:ascii="Arial" w:hAnsi="Arial" w:cs="Arial"/>
                <w:b/>
                <w:sz w:val="24"/>
                <w:szCs w:val="24"/>
              </w:rPr>
            </w:pPr>
            <w:r w:rsidRPr="00A204DD">
              <w:rPr>
                <w:rFonts w:ascii="Arial" w:hAnsi="Arial" w:cs="Arial"/>
                <w:b/>
                <w:sz w:val="24"/>
                <w:szCs w:val="24"/>
              </w:rPr>
              <w:tab/>
            </w:r>
          </w:p>
        </w:tc>
        <w:tc>
          <w:tcPr>
            <w:tcW w:w="1821" w:type="dxa"/>
          </w:tcPr>
          <w:p w:rsidR="006C1702" w:rsidRPr="00A204DD" w:rsidRDefault="006C1702" w:rsidP="006C1702">
            <w:pPr>
              <w:rPr>
                <w:rFonts w:ascii="Arial" w:hAnsi="Arial" w:cs="Arial"/>
                <w:b/>
                <w:sz w:val="24"/>
                <w:szCs w:val="24"/>
              </w:rPr>
            </w:pPr>
            <w:r w:rsidRPr="00A204DD">
              <w:rPr>
                <w:rFonts w:ascii="Arial" w:hAnsi="Arial" w:cs="Arial"/>
                <w:b/>
                <w:sz w:val="24"/>
                <w:szCs w:val="24"/>
              </w:rPr>
              <w:t>Time to fatigue</w:t>
            </w:r>
          </w:p>
        </w:tc>
        <w:tc>
          <w:tcPr>
            <w:tcW w:w="1890" w:type="dxa"/>
          </w:tcPr>
          <w:p w:rsidR="006C1702" w:rsidRPr="00A204DD" w:rsidRDefault="006C1702" w:rsidP="006C1702">
            <w:pPr>
              <w:rPr>
                <w:rFonts w:ascii="Arial" w:hAnsi="Arial" w:cs="Arial"/>
                <w:b/>
                <w:sz w:val="24"/>
                <w:szCs w:val="24"/>
              </w:rPr>
            </w:pPr>
            <w:r w:rsidRPr="00A204DD">
              <w:rPr>
                <w:rFonts w:ascii="Arial" w:hAnsi="Arial" w:cs="Arial"/>
                <w:b/>
                <w:sz w:val="24"/>
                <w:szCs w:val="24"/>
              </w:rPr>
              <w:t>Weight of objects</w:t>
            </w:r>
          </w:p>
        </w:tc>
        <w:tc>
          <w:tcPr>
            <w:tcW w:w="4405" w:type="dxa"/>
            <w:tcBorders>
              <w:bottom w:val="single" w:sz="4" w:space="0" w:color="auto"/>
            </w:tcBorders>
          </w:tcPr>
          <w:p w:rsidR="006C1702" w:rsidRPr="00A204DD" w:rsidRDefault="006C1702" w:rsidP="006C1702">
            <w:pPr>
              <w:rPr>
                <w:rFonts w:ascii="Arial" w:hAnsi="Arial" w:cs="Arial"/>
                <w:b/>
                <w:sz w:val="24"/>
                <w:szCs w:val="24"/>
              </w:rPr>
            </w:pPr>
            <w:r w:rsidRPr="00A204DD">
              <w:rPr>
                <w:rFonts w:ascii="Arial" w:hAnsi="Arial" w:cs="Arial"/>
                <w:b/>
                <w:sz w:val="24"/>
                <w:szCs w:val="24"/>
              </w:rPr>
              <w:t>Experimenter information</w:t>
            </w:r>
          </w:p>
        </w:tc>
      </w:tr>
      <w:tr w:rsidR="006C1702" w:rsidRPr="00A204DD" w:rsidTr="006C1702">
        <w:tc>
          <w:tcPr>
            <w:tcW w:w="1234" w:type="dxa"/>
          </w:tcPr>
          <w:p w:rsidR="006C1702" w:rsidRPr="00A204DD" w:rsidRDefault="006C1702" w:rsidP="00DA43E6">
            <w:pPr>
              <w:rPr>
                <w:rFonts w:ascii="Arial" w:hAnsi="Arial" w:cs="Arial"/>
                <w:b/>
                <w:sz w:val="24"/>
                <w:szCs w:val="24"/>
              </w:rPr>
            </w:pPr>
            <w:r w:rsidRPr="00A204DD">
              <w:rPr>
                <w:rFonts w:ascii="Arial" w:hAnsi="Arial" w:cs="Arial"/>
                <w:b/>
                <w:sz w:val="24"/>
                <w:szCs w:val="24"/>
              </w:rPr>
              <w:t>used in grams</w:t>
            </w:r>
          </w:p>
        </w:tc>
        <w:tc>
          <w:tcPr>
            <w:tcW w:w="1821" w:type="dxa"/>
          </w:tcPr>
          <w:p w:rsidR="006C1702" w:rsidRPr="00A204DD" w:rsidRDefault="006C1702" w:rsidP="00DA43E6">
            <w:pPr>
              <w:rPr>
                <w:rFonts w:ascii="Arial" w:hAnsi="Arial" w:cs="Arial"/>
                <w:b/>
                <w:sz w:val="24"/>
                <w:szCs w:val="24"/>
              </w:rPr>
            </w:pPr>
          </w:p>
        </w:tc>
        <w:tc>
          <w:tcPr>
            <w:tcW w:w="1890" w:type="dxa"/>
          </w:tcPr>
          <w:p w:rsidR="006C1702" w:rsidRPr="00A204DD" w:rsidRDefault="006C1702" w:rsidP="00DA43E6">
            <w:pPr>
              <w:rPr>
                <w:rFonts w:ascii="Arial" w:hAnsi="Arial" w:cs="Arial"/>
                <w:b/>
                <w:sz w:val="24"/>
                <w:szCs w:val="24"/>
              </w:rPr>
            </w:pPr>
          </w:p>
        </w:tc>
        <w:tc>
          <w:tcPr>
            <w:tcW w:w="4405" w:type="dxa"/>
            <w:tcBorders>
              <w:bottom w:val="nil"/>
            </w:tcBorders>
          </w:tcPr>
          <w:p w:rsidR="006C1702" w:rsidRPr="00A204DD" w:rsidRDefault="006C1702" w:rsidP="00DA43E6">
            <w:pPr>
              <w:rPr>
                <w:rFonts w:ascii="Arial" w:hAnsi="Arial" w:cs="Arial"/>
                <w:b/>
                <w:sz w:val="24"/>
                <w:szCs w:val="24"/>
              </w:rPr>
            </w:pPr>
          </w:p>
        </w:tc>
      </w:tr>
      <w:tr w:rsidR="006C1702" w:rsidRPr="00A204DD" w:rsidTr="006C1702">
        <w:tc>
          <w:tcPr>
            <w:tcW w:w="1234" w:type="dxa"/>
          </w:tcPr>
          <w:p w:rsidR="006C1702" w:rsidRPr="00A204DD" w:rsidRDefault="006C1702" w:rsidP="00DA43E6">
            <w:pPr>
              <w:rPr>
                <w:rFonts w:ascii="Arial" w:hAnsi="Arial" w:cs="Arial"/>
                <w:b/>
                <w:sz w:val="24"/>
                <w:szCs w:val="24"/>
              </w:rPr>
            </w:pPr>
            <w:r w:rsidRPr="00A204DD">
              <w:rPr>
                <w:rFonts w:ascii="Arial" w:hAnsi="Arial" w:cs="Arial"/>
                <w:b/>
                <w:sz w:val="24"/>
                <w:szCs w:val="24"/>
              </w:rPr>
              <w:t>Light weight</w:t>
            </w:r>
          </w:p>
        </w:tc>
        <w:tc>
          <w:tcPr>
            <w:tcW w:w="1821" w:type="dxa"/>
          </w:tcPr>
          <w:p w:rsidR="006C1702" w:rsidRPr="00A204DD" w:rsidRDefault="006C1702" w:rsidP="00DA43E6">
            <w:pPr>
              <w:rPr>
                <w:rFonts w:ascii="Arial" w:hAnsi="Arial" w:cs="Arial"/>
                <w:b/>
                <w:sz w:val="24"/>
                <w:szCs w:val="24"/>
              </w:rPr>
            </w:pPr>
          </w:p>
        </w:tc>
        <w:tc>
          <w:tcPr>
            <w:tcW w:w="1890" w:type="dxa"/>
          </w:tcPr>
          <w:p w:rsidR="006C1702" w:rsidRPr="00A204DD" w:rsidRDefault="006C1702" w:rsidP="00DA43E6">
            <w:pPr>
              <w:rPr>
                <w:rFonts w:ascii="Arial" w:hAnsi="Arial" w:cs="Arial"/>
                <w:b/>
                <w:sz w:val="24"/>
                <w:szCs w:val="24"/>
              </w:rPr>
            </w:pPr>
          </w:p>
        </w:tc>
        <w:tc>
          <w:tcPr>
            <w:tcW w:w="4405" w:type="dxa"/>
            <w:tcBorders>
              <w:top w:val="nil"/>
              <w:bottom w:val="nil"/>
            </w:tcBorders>
          </w:tcPr>
          <w:p w:rsidR="006C1702" w:rsidRPr="00A204DD" w:rsidRDefault="006C1702" w:rsidP="00DA43E6">
            <w:pPr>
              <w:rPr>
                <w:rFonts w:ascii="Arial" w:hAnsi="Arial" w:cs="Arial"/>
                <w:b/>
                <w:sz w:val="24"/>
                <w:szCs w:val="24"/>
              </w:rPr>
            </w:pPr>
          </w:p>
        </w:tc>
      </w:tr>
      <w:tr w:rsidR="006C1702" w:rsidRPr="00A204DD" w:rsidTr="006C1702">
        <w:tc>
          <w:tcPr>
            <w:tcW w:w="1234" w:type="dxa"/>
          </w:tcPr>
          <w:p w:rsidR="006C1702" w:rsidRPr="00A204DD" w:rsidRDefault="006C1702" w:rsidP="00DA43E6">
            <w:pPr>
              <w:rPr>
                <w:rFonts w:ascii="Arial" w:hAnsi="Arial" w:cs="Arial"/>
                <w:b/>
                <w:sz w:val="24"/>
                <w:szCs w:val="24"/>
              </w:rPr>
            </w:pPr>
            <w:r w:rsidRPr="00A204DD">
              <w:rPr>
                <w:rFonts w:ascii="Arial" w:hAnsi="Arial" w:cs="Arial"/>
                <w:b/>
                <w:sz w:val="24"/>
                <w:szCs w:val="24"/>
              </w:rPr>
              <w:t>Heavy weight</w:t>
            </w:r>
          </w:p>
        </w:tc>
        <w:tc>
          <w:tcPr>
            <w:tcW w:w="1821" w:type="dxa"/>
          </w:tcPr>
          <w:p w:rsidR="006C1702" w:rsidRPr="00A204DD" w:rsidRDefault="006C1702" w:rsidP="00DA43E6">
            <w:pPr>
              <w:rPr>
                <w:rFonts w:ascii="Arial" w:hAnsi="Arial" w:cs="Arial"/>
                <w:b/>
                <w:sz w:val="24"/>
                <w:szCs w:val="24"/>
              </w:rPr>
            </w:pPr>
          </w:p>
        </w:tc>
        <w:tc>
          <w:tcPr>
            <w:tcW w:w="1890" w:type="dxa"/>
          </w:tcPr>
          <w:p w:rsidR="006C1702" w:rsidRPr="00A204DD" w:rsidRDefault="006C1702" w:rsidP="00DA43E6">
            <w:pPr>
              <w:rPr>
                <w:rFonts w:ascii="Arial" w:hAnsi="Arial" w:cs="Arial"/>
                <w:b/>
                <w:sz w:val="24"/>
                <w:szCs w:val="24"/>
              </w:rPr>
            </w:pPr>
          </w:p>
        </w:tc>
        <w:tc>
          <w:tcPr>
            <w:tcW w:w="4405" w:type="dxa"/>
            <w:tcBorders>
              <w:top w:val="nil"/>
            </w:tcBorders>
          </w:tcPr>
          <w:p w:rsidR="006C1702" w:rsidRPr="00A204DD" w:rsidRDefault="006C1702" w:rsidP="00DA43E6">
            <w:pPr>
              <w:rPr>
                <w:rFonts w:ascii="Arial" w:hAnsi="Arial" w:cs="Arial"/>
                <w:b/>
                <w:sz w:val="24"/>
                <w:szCs w:val="24"/>
              </w:rPr>
            </w:pPr>
          </w:p>
        </w:tc>
      </w:tr>
    </w:tbl>
    <w:p w:rsidR="00F94D4E" w:rsidRPr="00A204DD" w:rsidRDefault="00F94D4E" w:rsidP="00BE19BC">
      <w:pPr>
        <w:rPr>
          <w:rFonts w:ascii="Arial" w:hAnsi="Arial" w:cs="Arial"/>
          <w:sz w:val="24"/>
          <w:szCs w:val="24"/>
        </w:rPr>
      </w:pPr>
    </w:p>
    <w:p w:rsidR="0023160B" w:rsidRPr="00A204DD" w:rsidRDefault="0023160B" w:rsidP="00BE19BC">
      <w:pPr>
        <w:rPr>
          <w:rFonts w:ascii="Arial" w:hAnsi="Arial" w:cs="Arial"/>
          <w:sz w:val="24"/>
          <w:szCs w:val="24"/>
        </w:rPr>
      </w:pPr>
      <w:r w:rsidRPr="00A204DD">
        <w:rPr>
          <w:rFonts w:ascii="Arial" w:hAnsi="Arial" w:cs="Arial"/>
          <w:sz w:val="24"/>
          <w:szCs w:val="24"/>
        </w:rPr>
        <w:t>Questions</w:t>
      </w:r>
      <w:r w:rsidR="00F94D4E" w:rsidRPr="00A204DD">
        <w:rPr>
          <w:rFonts w:ascii="Arial" w:hAnsi="Arial" w:cs="Arial"/>
          <w:sz w:val="24"/>
          <w:szCs w:val="24"/>
        </w:rPr>
        <w:t xml:space="preserve"> to answer after data is collected</w:t>
      </w:r>
    </w:p>
    <w:p w:rsidR="0023160B" w:rsidRPr="00A204DD" w:rsidRDefault="0023160B" w:rsidP="00BE19BC">
      <w:pPr>
        <w:rPr>
          <w:rFonts w:ascii="Arial" w:hAnsi="Arial" w:cs="Arial"/>
          <w:sz w:val="24"/>
          <w:szCs w:val="24"/>
        </w:rPr>
      </w:pPr>
      <w:r w:rsidRPr="00A204DD">
        <w:rPr>
          <w:rFonts w:ascii="Arial" w:hAnsi="Arial" w:cs="Arial"/>
          <w:sz w:val="24"/>
          <w:szCs w:val="24"/>
        </w:rPr>
        <w:t>1. Looking over the data with lifting the weight and measuring fatigue</w:t>
      </w:r>
      <w:r w:rsidR="00621A8A" w:rsidRPr="00A204DD">
        <w:rPr>
          <w:rFonts w:ascii="Arial" w:hAnsi="Arial" w:cs="Arial"/>
          <w:sz w:val="24"/>
          <w:szCs w:val="24"/>
        </w:rPr>
        <w:t>,</w:t>
      </w:r>
      <w:r w:rsidRPr="00A204DD">
        <w:rPr>
          <w:rFonts w:ascii="Arial" w:hAnsi="Arial" w:cs="Arial"/>
          <w:sz w:val="24"/>
          <w:szCs w:val="24"/>
        </w:rPr>
        <w:t xml:space="preserve"> </w:t>
      </w:r>
      <w:r w:rsidR="00621A8A" w:rsidRPr="00A204DD">
        <w:rPr>
          <w:rFonts w:ascii="Arial" w:hAnsi="Arial" w:cs="Arial"/>
          <w:sz w:val="24"/>
          <w:szCs w:val="24"/>
        </w:rPr>
        <w:t>what suggestions might one make to explain the results?</w:t>
      </w:r>
    </w:p>
    <w:p w:rsidR="00621A8A" w:rsidRPr="00A204DD" w:rsidRDefault="00621A8A" w:rsidP="00BE19BC">
      <w:pPr>
        <w:rPr>
          <w:rFonts w:ascii="Arial" w:hAnsi="Arial" w:cs="Arial"/>
          <w:sz w:val="24"/>
          <w:szCs w:val="24"/>
        </w:rPr>
      </w:pPr>
      <w:r w:rsidRPr="00A204DD">
        <w:rPr>
          <w:rFonts w:ascii="Arial" w:hAnsi="Arial" w:cs="Arial"/>
          <w:sz w:val="24"/>
          <w:szCs w:val="24"/>
        </w:rPr>
        <w:t>2. Looking at the data in Table 1 what i</w:t>
      </w:r>
      <w:r w:rsidR="006B4689" w:rsidRPr="00A204DD">
        <w:rPr>
          <w:rFonts w:ascii="Arial" w:hAnsi="Arial" w:cs="Arial"/>
          <w:sz w:val="24"/>
          <w:szCs w:val="24"/>
        </w:rPr>
        <w:t>s</w:t>
      </w:r>
      <w:r w:rsidRPr="00A204DD">
        <w:rPr>
          <w:rFonts w:ascii="Arial" w:hAnsi="Arial" w:cs="Arial"/>
          <w:sz w:val="24"/>
          <w:szCs w:val="24"/>
        </w:rPr>
        <w:t xml:space="preserve"> the relation time to fatigue and amount of weight?</w:t>
      </w:r>
    </w:p>
    <w:p w:rsidR="00621A8A" w:rsidRPr="00A204DD" w:rsidRDefault="00621A8A" w:rsidP="00BE19BC">
      <w:pPr>
        <w:rPr>
          <w:rFonts w:ascii="Arial" w:hAnsi="Arial" w:cs="Arial"/>
          <w:sz w:val="24"/>
          <w:szCs w:val="24"/>
        </w:rPr>
      </w:pPr>
      <w:r w:rsidRPr="00A204DD">
        <w:rPr>
          <w:rFonts w:ascii="Arial" w:hAnsi="Arial" w:cs="Arial"/>
          <w:sz w:val="24"/>
          <w:szCs w:val="24"/>
        </w:rPr>
        <w:t xml:space="preserve">3. </w:t>
      </w:r>
      <w:r w:rsidR="00A25E07" w:rsidRPr="00A204DD">
        <w:rPr>
          <w:rFonts w:ascii="Arial" w:hAnsi="Arial" w:cs="Arial"/>
          <w:sz w:val="24"/>
          <w:szCs w:val="24"/>
        </w:rPr>
        <w:t xml:space="preserve">What suggestions would one make to help recover from fatigued </w:t>
      </w:r>
      <w:r w:rsidR="006B4689" w:rsidRPr="00A204DD">
        <w:rPr>
          <w:rFonts w:ascii="Arial" w:hAnsi="Arial" w:cs="Arial"/>
          <w:sz w:val="24"/>
          <w:szCs w:val="24"/>
        </w:rPr>
        <w:t xml:space="preserve">skeletal </w:t>
      </w:r>
      <w:r w:rsidR="00A25E07" w:rsidRPr="00A204DD">
        <w:rPr>
          <w:rFonts w:ascii="Arial" w:hAnsi="Arial" w:cs="Arial"/>
          <w:sz w:val="24"/>
          <w:szCs w:val="24"/>
        </w:rPr>
        <w:t>muscles?</w:t>
      </w:r>
    </w:p>
    <w:p w:rsidR="00A25E07" w:rsidRPr="00A204DD" w:rsidRDefault="00A25E07" w:rsidP="00BE19BC">
      <w:pPr>
        <w:rPr>
          <w:rFonts w:ascii="Arial" w:hAnsi="Arial" w:cs="Arial"/>
          <w:sz w:val="24"/>
          <w:szCs w:val="24"/>
        </w:rPr>
      </w:pPr>
      <w:r w:rsidRPr="00A204DD">
        <w:rPr>
          <w:rFonts w:ascii="Arial" w:hAnsi="Arial" w:cs="Arial"/>
          <w:sz w:val="24"/>
          <w:szCs w:val="24"/>
        </w:rPr>
        <w:t>4. What might one suggest if a heavy object needed to be carrie</w:t>
      </w:r>
      <w:r w:rsidR="006B4689" w:rsidRPr="00A204DD">
        <w:rPr>
          <w:rFonts w:ascii="Arial" w:hAnsi="Arial" w:cs="Arial"/>
          <w:sz w:val="24"/>
          <w:szCs w:val="24"/>
        </w:rPr>
        <w:t>d</w:t>
      </w:r>
      <w:r w:rsidRPr="00A204DD">
        <w:rPr>
          <w:rFonts w:ascii="Arial" w:hAnsi="Arial" w:cs="Arial"/>
          <w:sz w:val="24"/>
          <w:szCs w:val="24"/>
        </w:rPr>
        <w:t xml:space="preserve"> in one’s hand, such as the books on a rope in these </w:t>
      </w:r>
      <w:r w:rsidR="0075336D" w:rsidRPr="00A204DD">
        <w:rPr>
          <w:rFonts w:ascii="Arial" w:hAnsi="Arial" w:cs="Arial"/>
          <w:sz w:val="24"/>
          <w:szCs w:val="24"/>
        </w:rPr>
        <w:t>experiments?</w:t>
      </w:r>
    </w:p>
    <w:p w:rsidR="00A25E07" w:rsidRPr="00A204DD" w:rsidRDefault="00A25E07" w:rsidP="00BE19BC">
      <w:pPr>
        <w:rPr>
          <w:rFonts w:ascii="Arial" w:hAnsi="Arial" w:cs="Arial"/>
          <w:sz w:val="24"/>
          <w:szCs w:val="24"/>
        </w:rPr>
      </w:pPr>
      <w:r w:rsidRPr="00A204DD">
        <w:rPr>
          <w:rFonts w:ascii="Arial" w:hAnsi="Arial" w:cs="Arial"/>
          <w:sz w:val="24"/>
          <w:szCs w:val="24"/>
        </w:rPr>
        <w:t xml:space="preserve">5. </w:t>
      </w:r>
      <w:r w:rsidR="0075336D" w:rsidRPr="00A204DD">
        <w:rPr>
          <w:rFonts w:ascii="Arial" w:hAnsi="Arial" w:cs="Arial"/>
          <w:sz w:val="24"/>
          <w:szCs w:val="24"/>
        </w:rPr>
        <w:t xml:space="preserve">If this is done in a classroom with </w:t>
      </w:r>
      <w:r w:rsidR="0037399B">
        <w:rPr>
          <w:rFonts w:ascii="Arial" w:hAnsi="Arial" w:cs="Arial"/>
          <w:sz w:val="24"/>
          <w:szCs w:val="24"/>
        </w:rPr>
        <w:t>m</w:t>
      </w:r>
      <w:r w:rsidR="0075336D" w:rsidRPr="00A204DD">
        <w:rPr>
          <w:rFonts w:ascii="Arial" w:hAnsi="Arial" w:cs="Arial"/>
          <w:sz w:val="24"/>
          <w:szCs w:val="24"/>
        </w:rPr>
        <w:t xml:space="preserve">any people, one could measure upper arm circumference and relate to time of fatigue with mass. </w:t>
      </w:r>
      <w:r w:rsidR="006B4689" w:rsidRPr="00A204DD">
        <w:rPr>
          <w:rFonts w:ascii="Arial" w:hAnsi="Arial" w:cs="Arial"/>
          <w:sz w:val="24"/>
          <w:szCs w:val="24"/>
        </w:rPr>
        <w:t>(</w:t>
      </w:r>
      <w:r w:rsidR="0075336D" w:rsidRPr="00A204DD">
        <w:rPr>
          <w:rFonts w:ascii="Arial" w:hAnsi="Arial" w:cs="Arial"/>
          <w:sz w:val="24"/>
          <w:szCs w:val="24"/>
        </w:rPr>
        <w:t>In measuring circumference have elbow at 90 degree and forearm resting on a surface so bicep is not contracted but in a relaxed state.</w:t>
      </w:r>
      <w:r w:rsidR="006B4689" w:rsidRPr="00A204DD">
        <w:rPr>
          <w:rFonts w:ascii="Arial" w:hAnsi="Arial" w:cs="Arial"/>
          <w:sz w:val="24"/>
          <w:szCs w:val="24"/>
        </w:rPr>
        <w:t>) What kind of relationship in the class did one find with bicep circumference and time to fatigue?</w:t>
      </w:r>
    </w:p>
    <w:p w:rsidR="0075336D" w:rsidRPr="00A204DD" w:rsidRDefault="0075336D" w:rsidP="00BE19BC">
      <w:pPr>
        <w:rPr>
          <w:rFonts w:ascii="Arial" w:hAnsi="Arial" w:cs="Arial"/>
          <w:sz w:val="24"/>
          <w:szCs w:val="24"/>
        </w:rPr>
      </w:pPr>
      <w:r w:rsidRPr="00A204DD">
        <w:rPr>
          <w:rFonts w:ascii="Arial" w:hAnsi="Arial" w:cs="Arial"/>
          <w:sz w:val="24"/>
          <w:szCs w:val="24"/>
        </w:rPr>
        <w:t>6. If one did these experiments with dominate and non-dominate arms</w:t>
      </w:r>
      <w:r w:rsidR="006B4689" w:rsidRPr="00A204DD">
        <w:rPr>
          <w:rFonts w:ascii="Arial" w:hAnsi="Arial" w:cs="Arial"/>
          <w:sz w:val="24"/>
          <w:szCs w:val="24"/>
        </w:rPr>
        <w:t>,</w:t>
      </w:r>
      <w:r w:rsidRPr="00A204DD">
        <w:rPr>
          <w:rFonts w:ascii="Arial" w:hAnsi="Arial" w:cs="Arial"/>
          <w:sz w:val="24"/>
          <w:szCs w:val="24"/>
        </w:rPr>
        <w:t xml:space="preserve"> where there differences in the time to fatigue</w:t>
      </w:r>
      <w:r w:rsidR="006B4689" w:rsidRPr="00A204DD">
        <w:rPr>
          <w:rFonts w:ascii="Arial" w:hAnsi="Arial" w:cs="Arial"/>
          <w:sz w:val="24"/>
          <w:szCs w:val="24"/>
        </w:rPr>
        <w:t xml:space="preserve"> for the same amount of weight lifted</w:t>
      </w:r>
      <w:r w:rsidRPr="00A204DD">
        <w:rPr>
          <w:rFonts w:ascii="Arial" w:hAnsi="Arial" w:cs="Arial"/>
          <w:sz w:val="24"/>
          <w:szCs w:val="24"/>
        </w:rPr>
        <w:t>? (Explain the results).</w:t>
      </w:r>
    </w:p>
    <w:p w:rsidR="002A7F9F" w:rsidRPr="00A204DD" w:rsidRDefault="002A7F9F" w:rsidP="00BE19BC">
      <w:pPr>
        <w:rPr>
          <w:rFonts w:ascii="Arial" w:hAnsi="Arial" w:cs="Arial"/>
          <w:sz w:val="24"/>
          <w:szCs w:val="24"/>
        </w:rPr>
      </w:pPr>
    </w:p>
    <w:p w:rsidR="002A7F9F" w:rsidRPr="00A204DD" w:rsidRDefault="002A7F9F" w:rsidP="00BE19BC">
      <w:pPr>
        <w:rPr>
          <w:rFonts w:ascii="Arial" w:hAnsi="Arial" w:cs="Arial"/>
          <w:sz w:val="24"/>
          <w:szCs w:val="24"/>
        </w:rPr>
      </w:pPr>
      <w:r w:rsidRPr="00A204DD">
        <w:rPr>
          <w:rFonts w:ascii="Arial" w:hAnsi="Arial" w:cs="Arial"/>
          <w:sz w:val="24"/>
          <w:szCs w:val="24"/>
        </w:rPr>
        <w:t>The following materials are needed to perform this EMG experiment:</w:t>
      </w:r>
    </w:p>
    <w:p w:rsidR="002A7F9F" w:rsidRPr="00A204DD" w:rsidRDefault="002A7F9F" w:rsidP="00BE19BC">
      <w:pPr>
        <w:rPr>
          <w:rFonts w:ascii="Arial" w:hAnsi="Arial" w:cs="Arial"/>
          <w:sz w:val="24"/>
          <w:szCs w:val="24"/>
        </w:rPr>
      </w:pPr>
      <w:r w:rsidRPr="00A204DD">
        <w:rPr>
          <w:rFonts w:ascii="Arial" w:hAnsi="Arial" w:cs="Arial"/>
          <w:sz w:val="24"/>
          <w:szCs w:val="24"/>
        </w:rPr>
        <w:t xml:space="preserve">1. </w:t>
      </w:r>
      <w:r w:rsidR="0020793F" w:rsidRPr="00A204DD">
        <w:rPr>
          <w:rFonts w:ascii="Arial" w:hAnsi="Arial" w:cs="Arial"/>
          <w:sz w:val="24"/>
          <w:szCs w:val="24"/>
        </w:rPr>
        <w:t>Iphone/IPad</w:t>
      </w:r>
    </w:p>
    <w:p w:rsidR="0020793F" w:rsidRPr="00A204DD" w:rsidRDefault="0020793F" w:rsidP="00BE19BC">
      <w:pPr>
        <w:rPr>
          <w:rFonts w:ascii="Arial" w:hAnsi="Arial" w:cs="Arial"/>
          <w:sz w:val="24"/>
          <w:szCs w:val="24"/>
        </w:rPr>
      </w:pPr>
      <w:r w:rsidRPr="00A204DD">
        <w:rPr>
          <w:rFonts w:ascii="Arial" w:hAnsi="Arial" w:cs="Arial"/>
          <w:sz w:val="24"/>
          <w:szCs w:val="24"/>
        </w:rPr>
        <w:t>2. Download free AP from Backyard Brains</w:t>
      </w:r>
    </w:p>
    <w:p w:rsidR="0020793F" w:rsidRPr="00A204DD" w:rsidRDefault="0020793F" w:rsidP="00BE19BC">
      <w:pPr>
        <w:rPr>
          <w:rFonts w:ascii="Arial" w:hAnsi="Arial" w:cs="Arial"/>
          <w:sz w:val="24"/>
          <w:szCs w:val="24"/>
        </w:rPr>
      </w:pPr>
      <w:r w:rsidRPr="00A204DD">
        <w:rPr>
          <w:rFonts w:ascii="Arial" w:hAnsi="Arial" w:cs="Arial"/>
          <w:sz w:val="24"/>
          <w:szCs w:val="24"/>
        </w:rPr>
        <w:t>3. Spiker Box for EMG (obtained from Backyard Brains. Order on line).</w:t>
      </w:r>
    </w:p>
    <w:p w:rsidR="0020793F" w:rsidRPr="00A204DD" w:rsidRDefault="0020793F" w:rsidP="00BE19BC">
      <w:pPr>
        <w:rPr>
          <w:rFonts w:ascii="Arial" w:hAnsi="Arial" w:cs="Arial"/>
          <w:sz w:val="24"/>
          <w:szCs w:val="24"/>
        </w:rPr>
      </w:pPr>
      <w:r w:rsidRPr="00A204DD">
        <w:rPr>
          <w:rFonts w:ascii="Arial" w:hAnsi="Arial" w:cs="Arial"/>
          <w:sz w:val="24"/>
          <w:szCs w:val="24"/>
        </w:rPr>
        <w:t xml:space="preserve">4. Wires for </w:t>
      </w:r>
      <w:proofErr w:type="spellStart"/>
      <w:r w:rsidRPr="00A204DD">
        <w:rPr>
          <w:rFonts w:ascii="Arial" w:hAnsi="Arial" w:cs="Arial"/>
          <w:sz w:val="24"/>
          <w:szCs w:val="24"/>
        </w:rPr>
        <w:t>Iphone</w:t>
      </w:r>
      <w:proofErr w:type="spellEnd"/>
      <w:r w:rsidRPr="00A204DD">
        <w:rPr>
          <w:rFonts w:ascii="Arial" w:hAnsi="Arial" w:cs="Arial"/>
          <w:sz w:val="24"/>
          <w:szCs w:val="24"/>
        </w:rPr>
        <w:t>/</w:t>
      </w:r>
      <w:proofErr w:type="spellStart"/>
      <w:r w:rsidRPr="00A204DD">
        <w:rPr>
          <w:rFonts w:ascii="Arial" w:hAnsi="Arial" w:cs="Arial"/>
          <w:sz w:val="24"/>
          <w:szCs w:val="24"/>
        </w:rPr>
        <w:t>Ipad</w:t>
      </w:r>
      <w:proofErr w:type="spellEnd"/>
      <w:r w:rsidRPr="00A204DD">
        <w:rPr>
          <w:rFonts w:ascii="Arial" w:hAnsi="Arial" w:cs="Arial"/>
          <w:sz w:val="24"/>
          <w:szCs w:val="24"/>
        </w:rPr>
        <w:t xml:space="preserve"> to connect to Spiker Box. Comes with Spiker Box</w:t>
      </w:r>
    </w:p>
    <w:p w:rsidR="0020793F" w:rsidRPr="00A204DD" w:rsidRDefault="0020793F" w:rsidP="00BE19BC">
      <w:pPr>
        <w:rPr>
          <w:rFonts w:ascii="Arial" w:hAnsi="Arial" w:cs="Arial"/>
          <w:sz w:val="24"/>
          <w:szCs w:val="24"/>
        </w:rPr>
      </w:pPr>
      <w:r w:rsidRPr="00A204DD">
        <w:rPr>
          <w:rFonts w:ascii="Arial" w:hAnsi="Arial" w:cs="Arial"/>
          <w:sz w:val="24"/>
          <w:szCs w:val="24"/>
        </w:rPr>
        <w:lastRenderedPageBreak/>
        <w:t>5. Rope to tie book (weights)</w:t>
      </w:r>
    </w:p>
    <w:p w:rsidR="0020793F" w:rsidRPr="00A204DD" w:rsidRDefault="0020793F" w:rsidP="00BE19BC">
      <w:pPr>
        <w:rPr>
          <w:rFonts w:ascii="Arial" w:hAnsi="Arial" w:cs="Arial"/>
          <w:sz w:val="24"/>
          <w:szCs w:val="24"/>
        </w:rPr>
      </w:pPr>
      <w:r w:rsidRPr="00A204DD">
        <w:rPr>
          <w:rFonts w:ascii="Arial" w:hAnsi="Arial" w:cs="Arial"/>
          <w:sz w:val="24"/>
          <w:szCs w:val="24"/>
        </w:rPr>
        <w:t>6. Books or some weight</w:t>
      </w:r>
    </w:p>
    <w:p w:rsidR="0020793F" w:rsidRPr="00A204DD" w:rsidRDefault="0020793F" w:rsidP="00BE19BC">
      <w:pPr>
        <w:rPr>
          <w:rFonts w:ascii="Arial" w:hAnsi="Arial" w:cs="Arial"/>
          <w:sz w:val="24"/>
          <w:szCs w:val="24"/>
        </w:rPr>
      </w:pPr>
      <w:r w:rsidRPr="00A204DD">
        <w:rPr>
          <w:rFonts w:ascii="Arial" w:hAnsi="Arial" w:cs="Arial"/>
          <w:sz w:val="24"/>
          <w:szCs w:val="24"/>
        </w:rPr>
        <w:t>7. Scale to measure the weights to be lifted</w:t>
      </w:r>
    </w:p>
    <w:p w:rsidR="0020793F" w:rsidRPr="00A204DD" w:rsidRDefault="0020793F" w:rsidP="00BE19BC">
      <w:pPr>
        <w:rPr>
          <w:rFonts w:ascii="Arial" w:hAnsi="Arial" w:cs="Arial"/>
          <w:sz w:val="24"/>
          <w:szCs w:val="24"/>
        </w:rPr>
      </w:pPr>
    </w:p>
    <w:p w:rsidR="00A25E07" w:rsidRPr="00A204DD" w:rsidRDefault="006B4689" w:rsidP="00BE19BC">
      <w:pPr>
        <w:rPr>
          <w:rFonts w:ascii="Arial" w:hAnsi="Arial" w:cs="Arial"/>
          <w:b/>
          <w:sz w:val="24"/>
          <w:szCs w:val="24"/>
        </w:rPr>
      </w:pPr>
      <w:r w:rsidRPr="00A204DD">
        <w:rPr>
          <w:rFonts w:ascii="Arial" w:hAnsi="Arial" w:cs="Arial"/>
          <w:b/>
          <w:sz w:val="24"/>
          <w:szCs w:val="24"/>
        </w:rPr>
        <w:t>References</w:t>
      </w:r>
    </w:p>
    <w:p w:rsidR="0020793F" w:rsidRPr="00A204DD" w:rsidRDefault="0020793F" w:rsidP="009E17BA">
      <w:pPr>
        <w:spacing w:after="0" w:line="240" w:lineRule="auto"/>
        <w:rPr>
          <w:rFonts w:ascii="Arial" w:eastAsia="Times New Roman" w:hAnsi="Arial" w:cs="Arial"/>
          <w:sz w:val="24"/>
          <w:szCs w:val="24"/>
        </w:rPr>
      </w:pPr>
      <w:r w:rsidRPr="00A204DD">
        <w:rPr>
          <w:rFonts w:ascii="Arial" w:hAnsi="Arial" w:cs="Arial"/>
          <w:sz w:val="24"/>
          <w:szCs w:val="24"/>
        </w:rPr>
        <w:t>Backyard Brains</w:t>
      </w:r>
      <w:r w:rsidR="00A204DD">
        <w:rPr>
          <w:rFonts w:ascii="Arial" w:hAnsi="Arial" w:cs="Arial"/>
          <w:sz w:val="24"/>
          <w:szCs w:val="24"/>
        </w:rPr>
        <w:t>.</w:t>
      </w:r>
      <w:r w:rsidRPr="00A204DD">
        <w:rPr>
          <w:rFonts w:ascii="Arial" w:eastAsia="Times New Roman" w:hAnsi="Arial" w:cs="Arial"/>
          <w:sz w:val="24"/>
          <w:szCs w:val="24"/>
        </w:rPr>
        <w:t xml:space="preserve"> https://backyardbrains.com/</w:t>
      </w:r>
    </w:p>
    <w:p w:rsidR="0020793F" w:rsidRPr="00A204DD" w:rsidRDefault="0020793F" w:rsidP="009E17BA">
      <w:pPr>
        <w:spacing w:after="0" w:line="240" w:lineRule="auto"/>
        <w:rPr>
          <w:rFonts w:ascii="Arial" w:eastAsia="Times New Roman" w:hAnsi="Arial" w:cs="Arial"/>
          <w:sz w:val="24"/>
          <w:szCs w:val="24"/>
        </w:rPr>
      </w:pPr>
    </w:p>
    <w:p w:rsidR="009E17BA" w:rsidRPr="007963C2" w:rsidRDefault="009E17BA" w:rsidP="009E17BA">
      <w:pPr>
        <w:spacing w:after="0" w:line="240" w:lineRule="auto"/>
        <w:rPr>
          <w:rFonts w:ascii="Arial" w:eastAsia="Times New Roman" w:hAnsi="Arial" w:cs="Arial"/>
          <w:sz w:val="24"/>
          <w:szCs w:val="24"/>
        </w:rPr>
      </w:pPr>
      <w:r w:rsidRPr="00A204DD">
        <w:rPr>
          <w:rFonts w:ascii="Arial" w:eastAsia="Times New Roman" w:hAnsi="Arial" w:cs="Arial"/>
          <w:sz w:val="24"/>
          <w:szCs w:val="24"/>
        </w:rPr>
        <w:t>Bergquist, E.R., Hammert, W.C. (2013) Timing and appropriate use of electrodiagnostic studies. Hand Clin. 29(3):363-70. doi: 10.1016/j.hcl.2013.04.005</w:t>
      </w:r>
    </w:p>
    <w:p w:rsidR="009E17BA" w:rsidRPr="00A204DD" w:rsidRDefault="009E17BA" w:rsidP="009E17BA">
      <w:pPr>
        <w:spacing w:after="0" w:line="240" w:lineRule="auto"/>
        <w:rPr>
          <w:rFonts w:ascii="Arial" w:eastAsia="Times New Roman" w:hAnsi="Arial" w:cs="Arial"/>
          <w:sz w:val="24"/>
          <w:szCs w:val="24"/>
        </w:rPr>
      </w:pPr>
    </w:p>
    <w:p w:rsidR="009E17BA" w:rsidRPr="00A204DD" w:rsidRDefault="009E17BA" w:rsidP="009E17BA">
      <w:pPr>
        <w:spacing w:after="0" w:line="240" w:lineRule="auto"/>
        <w:rPr>
          <w:rFonts w:ascii="Arial" w:eastAsia="Times New Roman" w:hAnsi="Arial" w:cs="Arial"/>
          <w:sz w:val="24"/>
          <w:szCs w:val="24"/>
        </w:rPr>
      </w:pPr>
      <w:r w:rsidRPr="00A204DD">
        <w:rPr>
          <w:rFonts w:ascii="Arial" w:eastAsia="Times New Roman" w:hAnsi="Arial" w:cs="Arial"/>
          <w:sz w:val="24"/>
          <w:szCs w:val="24"/>
        </w:rPr>
        <w:t>Beneke, R., Böning, D. (2008) The limits of human performance. Essays Biochem. 44:11-25. doi: 10.1042/BSE0440011.</w:t>
      </w:r>
    </w:p>
    <w:p w:rsidR="009E17BA" w:rsidRPr="00A204DD" w:rsidRDefault="009E17BA" w:rsidP="009E17BA">
      <w:pPr>
        <w:spacing w:after="0" w:line="240" w:lineRule="auto"/>
        <w:rPr>
          <w:rFonts w:ascii="Arial" w:hAnsi="Arial" w:cs="Arial"/>
          <w:sz w:val="24"/>
          <w:szCs w:val="24"/>
        </w:rPr>
      </w:pPr>
    </w:p>
    <w:p w:rsidR="009E17BA" w:rsidRPr="00A204DD" w:rsidRDefault="009E17BA" w:rsidP="009E17BA">
      <w:pPr>
        <w:spacing w:after="0" w:line="240" w:lineRule="auto"/>
        <w:rPr>
          <w:rFonts w:ascii="Arial" w:eastAsia="Times New Roman" w:hAnsi="Arial" w:cs="Arial"/>
          <w:sz w:val="24"/>
          <w:szCs w:val="24"/>
        </w:rPr>
      </w:pPr>
      <w:r w:rsidRPr="00A204DD">
        <w:rPr>
          <w:rFonts w:ascii="Arial" w:eastAsia="Times New Roman" w:hAnsi="Arial" w:cs="Arial"/>
          <w:sz w:val="24"/>
          <w:szCs w:val="24"/>
        </w:rPr>
        <w:t>Ghaoui, R.</w:t>
      </w:r>
      <w:r w:rsidRPr="007963C2">
        <w:rPr>
          <w:rFonts w:ascii="Arial" w:eastAsia="Times New Roman" w:hAnsi="Arial" w:cs="Arial"/>
          <w:sz w:val="24"/>
          <w:szCs w:val="24"/>
        </w:rPr>
        <w:t xml:space="preserve">, </w:t>
      </w:r>
      <w:r w:rsidRPr="00A204DD">
        <w:rPr>
          <w:rFonts w:ascii="Arial" w:eastAsia="Times New Roman" w:hAnsi="Arial" w:cs="Arial"/>
          <w:sz w:val="24"/>
          <w:szCs w:val="24"/>
        </w:rPr>
        <w:t>Clarke, N.</w:t>
      </w:r>
      <w:r w:rsidRPr="007963C2">
        <w:rPr>
          <w:rFonts w:ascii="Arial" w:eastAsia="Times New Roman" w:hAnsi="Arial" w:cs="Arial"/>
          <w:sz w:val="24"/>
          <w:szCs w:val="24"/>
        </w:rPr>
        <w:t xml:space="preserve">, </w:t>
      </w:r>
      <w:r w:rsidRPr="00A204DD">
        <w:rPr>
          <w:rFonts w:ascii="Arial" w:eastAsia="Times New Roman" w:hAnsi="Arial" w:cs="Arial"/>
          <w:sz w:val="24"/>
          <w:szCs w:val="24"/>
        </w:rPr>
        <w:t>Hollingworth, P.</w:t>
      </w:r>
      <w:r w:rsidRPr="007963C2">
        <w:rPr>
          <w:rFonts w:ascii="Arial" w:eastAsia="Times New Roman" w:hAnsi="Arial" w:cs="Arial"/>
          <w:sz w:val="24"/>
          <w:szCs w:val="24"/>
        </w:rPr>
        <w:t xml:space="preserve">, </w:t>
      </w:r>
      <w:r w:rsidRPr="00A204DD">
        <w:rPr>
          <w:rFonts w:ascii="Arial" w:eastAsia="Times New Roman" w:hAnsi="Arial" w:cs="Arial"/>
          <w:sz w:val="24"/>
          <w:szCs w:val="24"/>
        </w:rPr>
        <w:t>Needham, M</w:t>
      </w:r>
      <w:r w:rsidRPr="007963C2">
        <w:rPr>
          <w:rFonts w:ascii="Arial" w:eastAsia="Times New Roman" w:hAnsi="Arial" w:cs="Arial"/>
          <w:sz w:val="24"/>
          <w:szCs w:val="24"/>
        </w:rPr>
        <w:t>.</w:t>
      </w:r>
      <w:r w:rsidRPr="00A204DD">
        <w:rPr>
          <w:rFonts w:ascii="Arial" w:eastAsia="Times New Roman" w:hAnsi="Arial" w:cs="Arial"/>
          <w:sz w:val="24"/>
          <w:szCs w:val="24"/>
        </w:rPr>
        <w:t xml:space="preserve"> (2013) </w:t>
      </w:r>
      <w:r w:rsidRPr="007963C2">
        <w:rPr>
          <w:rFonts w:ascii="Arial" w:eastAsia="Times New Roman" w:hAnsi="Arial" w:cs="Arial"/>
          <w:bCs/>
          <w:kern w:val="36"/>
          <w:sz w:val="24"/>
          <w:szCs w:val="24"/>
        </w:rPr>
        <w:t>Muscle disorders: the latest investigations.</w:t>
      </w:r>
      <w:r w:rsidRPr="00A204DD">
        <w:rPr>
          <w:rFonts w:ascii="Arial" w:eastAsia="Times New Roman" w:hAnsi="Arial" w:cs="Arial"/>
          <w:sz w:val="24"/>
          <w:szCs w:val="24"/>
        </w:rPr>
        <w:t xml:space="preserve"> Intern Med J.</w:t>
      </w:r>
      <w:r w:rsidRPr="007963C2">
        <w:rPr>
          <w:rFonts w:ascii="Arial" w:eastAsia="Times New Roman" w:hAnsi="Arial" w:cs="Arial"/>
          <w:sz w:val="24"/>
          <w:szCs w:val="24"/>
        </w:rPr>
        <w:t xml:space="preserve"> 43(9):970-8. doi: 10.1111/imj.12234.</w:t>
      </w:r>
    </w:p>
    <w:p w:rsidR="009E17BA" w:rsidRPr="00A204DD" w:rsidRDefault="009E17BA" w:rsidP="009E17BA">
      <w:pPr>
        <w:spacing w:after="0" w:line="240" w:lineRule="auto"/>
        <w:rPr>
          <w:rFonts w:ascii="Arial" w:hAnsi="Arial" w:cs="Arial"/>
          <w:sz w:val="24"/>
          <w:szCs w:val="24"/>
        </w:rPr>
      </w:pPr>
    </w:p>
    <w:p w:rsidR="009E17BA" w:rsidRPr="00A204DD" w:rsidRDefault="009E17BA" w:rsidP="009E17BA">
      <w:pPr>
        <w:spacing w:after="0" w:line="240" w:lineRule="auto"/>
        <w:rPr>
          <w:rFonts w:ascii="Arial" w:hAnsi="Arial" w:cs="Arial"/>
          <w:sz w:val="24"/>
          <w:szCs w:val="24"/>
        </w:rPr>
      </w:pPr>
      <w:r w:rsidRPr="00A204DD">
        <w:rPr>
          <w:rFonts w:ascii="Arial" w:hAnsi="Arial" w:cs="Arial"/>
          <w:sz w:val="24"/>
          <w:szCs w:val="24"/>
        </w:rPr>
        <w:t xml:space="preserve">Kent-Braun, J.A., Fitts, R.H., Christie, A. (2012) Skeletal muscle fatigue. </w:t>
      </w:r>
      <w:r w:rsidR="00A204DD">
        <w:rPr>
          <w:rFonts w:ascii="Arial" w:hAnsi="Arial" w:cs="Arial"/>
          <w:sz w:val="24"/>
          <w:szCs w:val="24"/>
        </w:rPr>
        <w:t xml:space="preserve">Comprehensive Physiology </w:t>
      </w:r>
      <w:r w:rsidRPr="00A204DD">
        <w:rPr>
          <w:rFonts w:ascii="Arial" w:hAnsi="Arial" w:cs="Arial"/>
          <w:sz w:val="24"/>
          <w:szCs w:val="24"/>
        </w:rPr>
        <w:t>2(2):997-1044. doi: 10.1002/cphy.c110029.</w:t>
      </w:r>
    </w:p>
    <w:p w:rsidR="00E636A7" w:rsidRPr="00A204DD" w:rsidRDefault="00E636A7" w:rsidP="009E17BA">
      <w:pPr>
        <w:spacing w:after="0" w:line="240" w:lineRule="auto"/>
        <w:rPr>
          <w:rFonts w:ascii="Arial" w:hAnsi="Arial" w:cs="Arial"/>
          <w:sz w:val="24"/>
          <w:szCs w:val="24"/>
        </w:rPr>
      </w:pPr>
    </w:p>
    <w:p w:rsidR="00EA598C" w:rsidRDefault="00E636A7" w:rsidP="00677B59">
      <w:pPr>
        <w:rPr>
          <w:rFonts w:ascii="Arial" w:hAnsi="Arial" w:cs="Arial"/>
          <w:sz w:val="24"/>
          <w:szCs w:val="24"/>
        </w:rPr>
      </w:pPr>
      <w:r w:rsidRPr="00A204DD">
        <w:rPr>
          <w:rFonts w:ascii="Arial" w:hAnsi="Arial" w:cs="Arial"/>
          <w:sz w:val="24"/>
          <w:szCs w:val="24"/>
        </w:rPr>
        <w:t xml:space="preserve">SS Lead States. 2013. Next Generation Science Standards: For States, By States. Washington, DC: </w:t>
      </w:r>
      <w:r w:rsidR="00A204DD" w:rsidRPr="00A204DD">
        <w:rPr>
          <w:rFonts w:ascii="Arial" w:hAnsi="Arial" w:cs="Arial"/>
          <w:sz w:val="24"/>
          <w:szCs w:val="24"/>
        </w:rPr>
        <w:t>The National</w:t>
      </w:r>
      <w:r w:rsidRPr="00A204DD">
        <w:rPr>
          <w:rFonts w:ascii="Arial" w:hAnsi="Arial" w:cs="Arial"/>
          <w:sz w:val="24"/>
          <w:szCs w:val="24"/>
        </w:rPr>
        <w:t xml:space="preserve"> Academies Press.</w:t>
      </w:r>
    </w:p>
    <w:p w:rsidR="00EA598C" w:rsidRDefault="00EA598C">
      <w:pPr>
        <w:rPr>
          <w:rFonts w:ascii="Arial" w:hAnsi="Arial" w:cs="Arial"/>
          <w:sz w:val="24"/>
          <w:szCs w:val="24"/>
        </w:rPr>
      </w:pPr>
      <w:r>
        <w:rPr>
          <w:rFonts w:ascii="Arial" w:hAnsi="Arial" w:cs="Arial"/>
          <w:sz w:val="24"/>
          <w:szCs w:val="24"/>
        </w:rPr>
        <w:br w:type="page"/>
      </w:r>
    </w:p>
    <w:p w:rsidR="00047DCE" w:rsidRDefault="00EA598C" w:rsidP="00677B59">
      <w:pPr>
        <w:rPr>
          <w:rFonts w:ascii="Arial" w:hAnsi="Arial" w:cs="Arial"/>
          <w:sz w:val="24"/>
          <w:szCs w:val="24"/>
        </w:rPr>
      </w:pPr>
      <w:r>
        <w:rPr>
          <w:rFonts w:ascii="Arial" w:hAnsi="Arial" w:cs="Arial"/>
          <w:noProof/>
          <w:sz w:val="24"/>
          <w:szCs w:val="24"/>
        </w:rPr>
        <w:lastRenderedPageBreak/>
        <w:drawing>
          <wp:inline distT="0" distB="0" distL="0" distR="0">
            <wp:extent cx="4591878" cy="33673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G.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8389" cy="3379485"/>
                    </a:xfrm>
                    <a:prstGeom prst="rect">
                      <a:avLst/>
                    </a:prstGeom>
                  </pic:spPr>
                </pic:pic>
              </a:graphicData>
            </a:graphic>
          </wp:inline>
        </w:drawing>
      </w:r>
    </w:p>
    <w:p w:rsidR="002C6703" w:rsidRPr="00A204DD" w:rsidRDefault="002C6703" w:rsidP="00677B59">
      <w:pPr>
        <w:rPr>
          <w:rFonts w:ascii="Arial" w:hAnsi="Arial" w:cs="Arial"/>
          <w:sz w:val="24"/>
          <w:szCs w:val="24"/>
        </w:rPr>
      </w:pPr>
      <w:r>
        <w:rPr>
          <w:rFonts w:ascii="Arial" w:hAnsi="Arial" w:cs="Arial"/>
          <w:sz w:val="24"/>
          <w:szCs w:val="24"/>
        </w:rPr>
        <w:t>Figure 1</w:t>
      </w:r>
    </w:p>
    <w:sectPr w:rsidR="002C6703" w:rsidRPr="00A20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E4"/>
    <w:rsid w:val="00047DCE"/>
    <w:rsid w:val="0020793F"/>
    <w:rsid w:val="0023160B"/>
    <w:rsid w:val="00272FBD"/>
    <w:rsid w:val="00275507"/>
    <w:rsid w:val="002A7F9F"/>
    <w:rsid w:val="002C3562"/>
    <w:rsid w:val="002C6703"/>
    <w:rsid w:val="002F3BFC"/>
    <w:rsid w:val="002F4BE4"/>
    <w:rsid w:val="00320261"/>
    <w:rsid w:val="0037399B"/>
    <w:rsid w:val="003D35AE"/>
    <w:rsid w:val="004A7B6B"/>
    <w:rsid w:val="004B59B4"/>
    <w:rsid w:val="00573D2F"/>
    <w:rsid w:val="00621A8A"/>
    <w:rsid w:val="00677B59"/>
    <w:rsid w:val="006B4689"/>
    <w:rsid w:val="006C1702"/>
    <w:rsid w:val="0072391A"/>
    <w:rsid w:val="0075336D"/>
    <w:rsid w:val="00761F6F"/>
    <w:rsid w:val="007963C2"/>
    <w:rsid w:val="0083746A"/>
    <w:rsid w:val="00845F6E"/>
    <w:rsid w:val="00886A31"/>
    <w:rsid w:val="00886CB8"/>
    <w:rsid w:val="008C5EB5"/>
    <w:rsid w:val="00916B30"/>
    <w:rsid w:val="00917C49"/>
    <w:rsid w:val="009E17BA"/>
    <w:rsid w:val="00A033BB"/>
    <w:rsid w:val="00A204DD"/>
    <w:rsid w:val="00A25E07"/>
    <w:rsid w:val="00AF1FAC"/>
    <w:rsid w:val="00B62D75"/>
    <w:rsid w:val="00B85229"/>
    <w:rsid w:val="00B9736C"/>
    <w:rsid w:val="00BE19BC"/>
    <w:rsid w:val="00C541AE"/>
    <w:rsid w:val="00CC592D"/>
    <w:rsid w:val="00D0194A"/>
    <w:rsid w:val="00D11389"/>
    <w:rsid w:val="00D138A2"/>
    <w:rsid w:val="00D33F73"/>
    <w:rsid w:val="00D55FE6"/>
    <w:rsid w:val="00E03AA9"/>
    <w:rsid w:val="00E43E20"/>
    <w:rsid w:val="00E636A7"/>
    <w:rsid w:val="00EA598C"/>
    <w:rsid w:val="00EC160A"/>
    <w:rsid w:val="00F9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6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F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1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63C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963C2"/>
    <w:rPr>
      <w:color w:val="0000FF"/>
      <w:u w:val="single"/>
    </w:rPr>
  </w:style>
  <w:style w:type="paragraph" w:styleId="BalloonText">
    <w:name w:val="Balloon Text"/>
    <w:basedOn w:val="Normal"/>
    <w:link w:val="BalloonTextChar"/>
    <w:uiPriority w:val="99"/>
    <w:semiHidden/>
    <w:unhideWhenUsed/>
    <w:rsid w:val="0037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6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F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1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63C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963C2"/>
    <w:rPr>
      <w:color w:val="0000FF"/>
      <w:u w:val="single"/>
    </w:rPr>
  </w:style>
  <w:style w:type="paragraph" w:styleId="BalloonText">
    <w:name w:val="Balloon Text"/>
    <w:basedOn w:val="Normal"/>
    <w:link w:val="BalloonTextChar"/>
    <w:uiPriority w:val="99"/>
    <w:semiHidden/>
    <w:unhideWhenUsed/>
    <w:rsid w:val="0037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01914">
      <w:bodyDiv w:val="1"/>
      <w:marLeft w:val="0"/>
      <w:marRight w:val="0"/>
      <w:marTop w:val="0"/>
      <w:marBottom w:val="0"/>
      <w:divBdr>
        <w:top w:val="none" w:sz="0" w:space="0" w:color="auto"/>
        <w:left w:val="none" w:sz="0" w:space="0" w:color="auto"/>
        <w:bottom w:val="none" w:sz="0" w:space="0" w:color="auto"/>
        <w:right w:val="none" w:sz="0" w:space="0" w:color="auto"/>
      </w:divBdr>
    </w:div>
    <w:div w:id="1914702878">
      <w:bodyDiv w:val="1"/>
      <w:marLeft w:val="0"/>
      <w:marRight w:val="0"/>
      <w:marTop w:val="0"/>
      <w:marBottom w:val="0"/>
      <w:divBdr>
        <w:top w:val="none" w:sz="0" w:space="0" w:color="auto"/>
        <w:left w:val="none" w:sz="0" w:space="0" w:color="auto"/>
        <w:bottom w:val="none" w:sz="0" w:space="0" w:color="auto"/>
        <w:right w:val="none" w:sz="0" w:space="0" w:color="auto"/>
      </w:divBdr>
      <w:divsChild>
        <w:div w:id="1180006440">
          <w:marLeft w:val="0"/>
          <w:marRight w:val="0"/>
          <w:marTop w:val="0"/>
          <w:marBottom w:val="0"/>
          <w:divBdr>
            <w:top w:val="none" w:sz="0" w:space="0" w:color="auto"/>
            <w:left w:val="none" w:sz="0" w:space="0" w:color="auto"/>
            <w:bottom w:val="none" w:sz="0" w:space="0" w:color="auto"/>
            <w:right w:val="none" w:sz="0" w:space="0" w:color="auto"/>
          </w:divBdr>
        </w:div>
        <w:div w:id="101445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1AB6A951</Template>
  <TotalTime>29</TotalTime>
  <Pages>7</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cooper</dc:creator>
  <cp:lastModifiedBy>Cooper, Robin L</cp:lastModifiedBy>
  <cp:revision>6</cp:revision>
  <cp:lastPrinted>2014-06-20T00:53:00Z</cp:lastPrinted>
  <dcterms:created xsi:type="dcterms:W3CDTF">2014-06-20T00:25:00Z</dcterms:created>
  <dcterms:modified xsi:type="dcterms:W3CDTF">2014-06-20T00:53:00Z</dcterms:modified>
</cp:coreProperties>
</file>